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2628" w14:textId="77777777" w:rsidR="002C1FFA" w:rsidRDefault="00522E7E" w:rsidP="00A23773">
      <w:pPr>
        <w:ind w:left="0" w:firstLine="0"/>
        <w:jc w:val="left"/>
        <w:rPr>
          <w:b/>
          <w:bCs/>
          <w:sz w:val="23"/>
          <w:szCs w:val="23"/>
        </w:rPr>
      </w:pPr>
      <w:r w:rsidRPr="002C1FFA">
        <w:rPr>
          <w:b/>
          <w:bCs/>
          <w:sz w:val="23"/>
          <w:szCs w:val="23"/>
        </w:rPr>
        <w:t>REPUBLIKA HRVATSKA</w:t>
      </w:r>
    </w:p>
    <w:p w14:paraId="7D40155A" w14:textId="40705AA0" w:rsidR="00271F11" w:rsidRPr="002C1FFA" w:rsidRDefault="003A05CF" w:rsidP="00A23773">
      <w:pPr>
        <w:ind w:left="0" w:firstLine="0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KOPRIVNIČKO-KRIŽEVAČKA ŽUPANIJA</w:t>
      </w:r>
      <w:r w:rsidR="00522E7E" w:rsidRPr="002C1FFA">
        <w:rPr>
          <w:b/>
          <w:bCs/>
          <w:sz w:val="23"/>
          <w:szCs w:val="23"/>
        </w:rPr>
        <w:t xml:space="preserve"> </w:t>
      </w:r>
    </w:p>
    <w:p w14:paraId="1E802338" w14:textId="0748887A" w:rsidR="00271F11" w:rsidRPr="002C1FFA" w:rsidRDefault="007574E7" w:rsidP="00A23773">
      <w:pPr>
        <w:ind w:left="0" w:firstLine="0"/>
        <w:jc w:val="left"/>
        <w:rPr>
          <w:b/>
          <w:bCs/>
          <w:sz w:val="23"/>
          <w:szCs w:val="23"/>
        </w:rPr>
      </w:pPr>
      <w:r w:rsidRPr="002C1FFA">
        <w:rPr>
          <w:b/>
          <w:bCs/>
          <w:sz w:val="23"/>
          <w:szCs w:val="23"/>
        </w:rPr>
        <w:t>DJEČJI VRTIĆ MALI MEDO</w:t>
      </w:r>
    </w:p>
    <w:p w14:paraId="34D3E932" w14:textId="39097D87" w:rsidR="00271F11" w:rsidRPr="002C1FFA" w:rsidRDefault="007574E7" w:rsidP="00A23773">
      <w:pPr>
        <w:ind w:left="0" w:firstLine="0"/>
        <w:jc w:val="left"/>
        <w:rPr>
          <w:sz w:val="23"/>
          <w:szCs w:val="23"/>
        </w:rPr>
      </w:pPr>
      <w:r w:rsidRPr="002C1FFA">
        <w:rPr>
          <w:sz w:val="23"/>
          <w:szCs w:val="23"/>
        </w:rPr>
        <w:t>GORNJA RIJEKA</w:t>
      </w:r>
    </w:p>
    <w:p w14:paraId="40A5F270" w14:textId="77777777" w:rsidR="00271F11" w:rsidRPr="002C1FFA" w:rsidRDefault="00522E7E" w:rsidP="00A23773">
      <w:pPr>
        <w:ind w:left="0" w:firstLine="0"/>
        <w:jc w:val="left"/>
        <w:rPr>
          <w:sz w:val="23"/>
          <w:szCs w:val="23"/>
        </w:rPr>
      </w:pPr>
      <w:r w:rsidRPr="002C1FFA">
        <w:rPr>
          <w:sz w:val="23"/>
          <w:szCs w:val="23"/>
        </w:rPr>
        <w:t xml:space="preserve"> </w:t>
      </w:r>
    </w:p>
    <w:p w14:paraId="39529345" w14:textId="2FBC49E4" w:rsidR="00A23773" w:rsidRPr="002C1FFA" w:rsidRDefault="00C8070B" w:rsidP="00A23773">
      <w:pPr>
        <w:ind w:left="0" w:firstLine="0"/>
        <w:jc w:val="left"/>
        <w:rPr>
          <w:color w:val="auto"/>
          <w:sz w:val="23"/>
          <w:szCs w:val="23"/>
        </w:rPr>
      </w:pPr>
      <w:r w:rsidRPr="002C1FFA">
        <w:rPr>
          <w:color w:val="auto"/>
          <w:sz w:val="23"/>
          <w:szCs w:val="23"/>
        </w:rPr>
        <w:t xml:space="preserve">KLASA: </w:t>
      </w:r>
      <w:r w:rsidR="00522E7E" w:rsidRPr="002C1FFA">
        <w:rPr>
          <w:color w:val="auto"/>
          <w:sz w:val="23"/>
          <w:szCs w:val="23"/>
        </w:rPr>
        <w:t xml:space="preserve"> </w:t>
      </w:r>
      <w:r w:rsidR="007426CD" w:rsidRPr="002C1FFA">
        <w:rPr>
          <w:color w:val="auto"/>
          <w:sz w:val="23"/>
          <w:szCs w:val="23"/>
        </w:rPr>
        <w:t>400-01/</w:t>
      </w:r>
      <w:r w:rsidR="005375B0" w:rsidRPr="002C1FFA">
        <w:rPr>
          <w:color w:val="auto"/>
          <w:sz w:val="23"/>
          <w:szCs w:val="23"/>
        </w:rPr>
        <w:t>24</w:t>
      </w:r>
      <w:r w:rsidR="007426CD" w:rsidRPr="002C1FFA">
        <w:rPr>
          <w:color w:val="auto"/>
          <w:sz w:val="23"/>
          <w:szCs w:val="23"/>
        </w:rPr>
        <w:t>-01/</w:t>
      </w:r>
      <w:r w:rsidR="005375B0" w:rsidRPr="002C1FFA">
        <w:rPr>
          <w:color w:val="auto"/>
          <w:sz w:val="23"/>
          <w:szCs w:val="23"/>
        </w:rPr>
        <w:t>1</w:t>
      </w:r>
    </w:p>
    <w:p w14:paraId="2FE89D14" w14:textId="59F12DAF" w:rsidR="00244948" w:rsidRPr="002C1FFA" w:rsidRDefault="00C8070B" w:rsidP="00A23773">
      <w:pPr>
        <w:ind w:left="0" w:firstLine="0"/>
        <w:jc w:val="left"/>
        <w:rPr>
          <w:color w:val="auto"/>
          <w:sz w:val="23"/>
          <w:szCs w:val="23"/>
        </w:rPr>
      </w:pPr>
      <w:r w:rsidRPr="002C1FFA">
        <w:rPr>
          <w:color w:val="auto"/>
          <w:sz w:val="23"/>
          <w:szCs w:val="23"/>
        </w:rPr>
        <w:t xml:space="preserve">URBROJ: </w:t>
      </w:r>
      <w:r w:rsidR="00BE7C13" w:rsidRPr="002C1FFA">
        <w:rPr>
          <w:color w:val="auto"/>
          <w:sz w:val="23"/>
          <w:szCs w:val="23"/>
        </w:rPr>
        <w:t>2137-</w:t>
      </w:r>
      <w:r w:rsidR="005519D5" w:rsidRPr="002C1FFA">
        <w:rPr>
          <w:color w:val="auto"/>
          <w:sz w:val="23"/>
          <w:szCs w:val="23"/>
        </w:rPr>
        <w:t>2</w:t>
      </w:r>
      <w:r w:rsidR="00BE7C13" w:rsidRPr="002C1FFA">
        <w:rPr>
          <w:color w:val="auto"/>
          <w:sz w:val="23"/>
          <w:szCs w:val="23"/>
        </w:rPr>
        <w:t>5-01-</w:t>
      </w:r>
      <w:r w:rsidR="000723B6" w:rsidRPr="002C1FFA">
        <w:rPr>
          <w:color w:val="auto"/>
          <w:sz w:val="23"/>
          <w:szCs w:val="23"/>
        </w:rPr>
        <w:t>24</w:t>
      </w:r>
      <w:r w:rsidR="00BE7C13" w:rsidRPr="002C1FFA">
        <w:rPr>
          <w:color w:val="auto"/>
          <w:sz w:val="23"/>
          <w:szCs w:val="23"/>
        </w:rPr>
        <w:t>-1</w:t>
      </w:r>
    </w:p>
    <w:p w14:paraId="09DEC809" w14:textId="3C216588" w:rsidR="00A23773" w:rsidRPr="002C1FFA" w:rsidRDefault="00A23773" w:rsidP="00A23773">
      <w:pPr>
        <w:ind w:left="0" w:firstLine="0"/>
        <w:jc w:val="left"/>
        <w:rPr>
          <w:sz w:val="23"/>
          <w:szCs w:val="23"/>
        </w:rPr>
      </w:pPr>
    </w:p>
    <w:p w14:paraId="42ACA47C" w14:textId="054812B6" w:rsidR="00271F11" w:rsidRPr="002C1FFA" w:rsidRDefault="007574E7" w:rsidP="00A23773">
      <w:pPr>
        <w:ind w:left="0" w:firstLine="0"/>
        <w:jc w:val="left"/>
        <w:rPr>
          <w:sz w:val="23"/>
          <w:szCs w:val="23"/>
        </w:rPr>
      </w:pPr>
      <w:r w:rsidRPr="002C1FFA">
        <w:rPr>
          <w:sz w:val="23"/>
          <w:szCs w:val="23"/>
        </w:rPr>
        <w:t>Gornja Rijeka</w:t>
      </w:r>
      <w:r w:rsidR="00522E7E" w:rsidRPr="002C1FFA">
        <w:rPr>
          <w:sz w:val="23"/>
          <w:szCs w:val="23"/>
        </w:rPr>
        <w:t xml:space="preserve">, </w:t>
      </w:r>
      <w:r w:rsidRPr="002C1FFA">
        <w:rPr>
          <w:sz w:val="23"/>
          <w:szCs w:val="23"/>
        </w:rPr>
        <w:t>26</w:t>
      </w:r>
      <w:r w:rsidR="00522E7E" w:rsidRPr="002C1FFA">
        <w:rPr>
          <w:sz w:val="23"/>
          <w:szCs w:val="23"/>
        </w:rPr>
        <w:t>.</w:t>
      </w:r>
      <w:r w:rsidRPr="002C1FFA">
        <w:rPr>
          <w:sz w:val="23"/>
          <w:szCs w:val="23"/>
        </w:rPr>
        <w:t>2</w:t>
      </w:r>
      <w:r w:rsidR="00522E7E" w:rsidRPr="002C1FFA">
        <w:rPr>
          <w:sz w:val="23"/>
          <w:szCs w:val="23"/>
        </w:rPr>
        <w:t>.20</w:t>
      </w:r>
      <w:r w:rsidRPr="002C1FFA">
        <w:rPr>
          <w:sz w:val="23"/>
          <w:szCs w:val="23"/>
        </w:rPr>
        <w:t>24</w:t>
      </w:r>
      <w:r w:rsidR="00522E7E" w:rsidRPr="002C1FFA">
        <w:rPr>
          <w:sz w:val="23"/>
          <w:szCs w:val="23"/>
        </w:rPr>
        <w:t xml:space="preserve">. </w:t>
      </w:r>
    </w:p>
    <w:p w14:paraId="742F111F" w14:textId="77777777" w:rsidR="00F05BEE" w:rsidRPr="002C1FFA" w:rsidRDefault="00522E7E">
      <w:pPr>
        <w:spacing w:after="64" w:line="259" w:lineRule="auto"/>
        <w:ind w:left="0" w:firstLine="0"/>
        <w:jc w:val="left"/>
        <w:rPr>
          <w:sz w:val="23"/>
          <w:szCs w:val="23"/>
        </w:rPr>
      </w:pPr>
      <w:r w:rsidRPr="002C1FFA">
        <w:rPr>
          <w:sz w:val="23"/>
          <w:szCs w:val="23"/>
        </w:rPr>
        <w:t xml:space="preserve"> </w:t>
      </w:r>
    </w:p>
    <w:p w14:paraId="327EFF55" w14:textId="6577F717" w:rsidR="00F05BEE" w:rsidRPr="002C1FFA" w:rsidRDefault="005D6275" w:rsidP="007C126E">
      <w:pPr>
        <w:spacing w:after="11" w:line="266" w:lineRule="auto"/>
        <w:ind w:left="-5"/>
        <w:jc w:val="both"/>
        <w:rPr>
          <w:sz w:val="23"/>
          <w:szCs w:val="23"/>
        </w:rPr>
      </w:pPr>
      <w:r w:rsidRPr="002C1FFA">
        <w:rPr>
          <w:sz w:val="23"/>
          <w:szCs w:val="23"/>
        </w:rPr>
        <w:t xml:space="preserve">Temeljem članka 34. Zakona o fiskalnoj odgovornosti (NN br.111/18), članka 7. Uredbe o sastavljanju i predaji Izjave o fiskalnoj odgovornosti (NN br. 95/19) te članka </w:t>
      </w:r>
      <w:r w:rsidR="002C1FFA" w:rsidRPr="002C1FFA">
        <w:rPr>
          <w:sz w:val="23"/>
          <w:szCs w:val="23"/>
        </w:rPr>
        <w:t xml:space="preserve"> 46. Statuta Dječjeg vrtića Mali medo KLASA: 601-01/21-01/03 od 8. studenoga 2021., KLASA: 601-01/21-01/12, URBROJ: 2137-25-1-22-12 od 14. studenoga 2022. i KLASA: 601-02/23-0/10, URBROJ: 2137-25-1-23-2 od 20. lipnja 2023. - pročišćeni tekst, v.d. ravnatelj Dječjeg vrtića Mali medo dana </w:t>
      </w:r>
      <w:r w:rsidR="003A05CF">
        <w:rPr>
          <w:sz w:val="23"/>
          <w:szCs w:val="23"/>
        </w:rPr>
        <w:t>26.</w:t>
      </w:r>
      <w:r w:rsidR="00D24E67">
        <w:rPr>
          <w:sz w:val="23"/>
          <w:szCs w:val="23"/>
        </w:rPr>
        <w:t xml:space="preserve"> veljače</w:t>
      </w:r>
      <w:r w:rsidR="002C1FFA" w:rsidRPr="002C1FFA">
        <w:rPr>
          <w:sz w:val="23"/>
          <w:szCs w:val="23"/>
        </w:rPr>
        <w:t xml:space="preserve"> 2024.</w:t>
      </w:r>
      <w:r w:rsidR="00D24E67">
        <w:rPr>
          <w:sz w:val="23"/>
          <w:szCs w:val="23"/>
        </w:rPr>
        <w:t xml:space="preserve"> </w:t>
      </w:r>
      <w:r w:rsidR="002C1FFA" w:rsidRPr="002C1FFA">
        <w:rPr>
          <w:sz w:val="23"/>
          <w:szCs w:val="23"/>
        </w:rPr>
        <w:t>godine donosi</w:t>
      </w:r>
    </w:p>
    <w:p w14:paraId="7752FD21" w14:textId="77777777" w:rsidR="002C1FFA" w:rsidRDefault="002C1FFA" w:rsidP="002C1FFA">
      <w:pPr>
        <w:spacing w:after="11" w:line="266" w:lineRule="auto"/>
        <w:ind w:left="-5"/>
        <w:jc w:val="left"/>
        <w:rPr>
          <w:sz w:val="23"/>
          <w:szCs w:val="23"/>
        </w:rPr>
      </w:pPr>
    </w:p>
    <w:p w14:paraId="4EA33D42" w14:textId="77777777" w:rsidR="007C126E" w:rsidRPr="002C1FFA" w:rsidRDefault="007C126E" w:rsidP="002C1FFA">
      <w:pPr>
        <w:spacing w:after="11" w:line="266" w:lineRule="auto"/>
        <w:ind w:left="-5"/>
        <w:jc w:val="left"/>
        <w:rPr>
          <w:sz w:val="23"/>
          <w:szCs w:val="23"/>
        </w:rPr>
      </w:pPr>
    </w:p>
    <w:p w14:paraId="4D16288F" w14:textId="77777777" w:rsidR="00271F11" w:rsidRPr="002C1FFA" w:rsidRDefault="00522E7E">
      <w:pPr>
        <w:spacing w:after="16" w:line="259" w:lineRule="auto"/>
        <w:ind w:left="74" w:firstLine="0"/>
        <w:rPr>
          <w:b/>
          <w:sz w:val="23"/>
          <w:szCs w:val="23"/>
        </w:rPr>
      </w:pPr>
      <w:r w:rsidRPr="002C1FFA">
        <w:rPr>
          <w:b/>
          <w:sz w:val="23"/>
          <w:szCs w:val="23"/>
        </w:rPr>
        <w:t xml:space="preserve">PROCEDURU IZDAVANJA I OBRAČUNAVANJA PUTNIH NALOGA </w:t>
      </w:r>
    </w:p>
    <w:p w14:paraId="661ED721" w14:textId="77777777" w:rsidR="005D6275" w:rsidRPr="002C1FFA" w:rsidRDefault="005D6275">
      <w:pPr>
        <w:spacing w:after="16" w:line="259" w:lineRule="auto"/>
        <w:ind w:left="74" w:firstLine="0"/>
        <w:rPr>
          <w:sz w:val="23"/>
          <w:szCs w:val="23"/>
        </w:rPr>
      </w:pPr>
    </w:p>
    <w:p w14:paraId="482FFD61" w14:textId="77777777" w:rsidR="00271F11" w:rsidRPr="002C1FFA" w:rsidRDefault="00522E7E">
      <w:pPr>
        <w:spacing w:after="16" w:line="259" w:lineRule="auto"/>
        <w:ind w:left="142" w:firstLine="0"/>
        <w:rPr>
          <w:sz w:val="23"/>
          <w:szCs w:val="23"/>
        </w:rPr>
      </w:pPr>
      <w:r w:rsidRPr="002C1FFA">
        <w:rPr>
          <w:b/>
          <w:sz w:val="23"/>
          <w:szCs w:val="23"/>
        </w:rPr>
        <w:t xml:space="preserve"> </w:t>
      </w:r>
    </w:p>
    <w:p w14:paraId="74185DC2" w14:textId="77777777" w:rsidR="00244948" w:rsidRPr="002C1FFA" w:rsidRDefault="00522E7E" w:rsidP="00D24E67">
      <w:pPr>
        <w:ind w:right="60"/>
        <w:rPr>
          <w:sz w:val="23"/>
          <w:szCs w:val="23"/>
        </w:rPr>
      </w:pPr>
      <w:r w:rsidRPr="002C1FFA">
        <w:rPr>
          <w:sz w:val="23"/>
          <w:szCs w:val="23"/>
        </w:rPr>
        <w:t>I.</w:t>
      </w:r>
    </w:p>
    <w:p w14:paraId="65D1CE6A" w14:textId="7522516F" w:rsidR="00271F11" w:rsidRPr="002C1FFA" w:rsidRDefault="006A6C37" w:rsidP="00D24E67">
      <w:pPr>
        <w:spacing w:after="49"/>
        <w:ind w:left="89" w:right="79"/>
        <w:rPr>
          <w:sz w:val="23"/>
          <w:szCs w:val="23"/>
        </w:rPr>
      </w:pPr>
      <w:r w:rsidRPr="002C1FFA">
        <w:rPr>
          <w:sz w:val="23"/>
          <w:szCs w:val="23"/>
        </w:rPr>
        <w:t>Ovom Procedurom</w:t>
      </w:r>
      <w:r w:rsidR="00522E7E" w:rsidRPr="002C1FFA">
        <w:rPr>
          <w:sz w:val="23"/>
          <w:szCs w:val="23"/>
        </w:rPr>
        <w:t xml:space="preserve"> propisuje </w:t>
      </w:r>
      <w:r w:rsidRPr="002C1FFA">
        <w:rPr>
          <w:sz w:val="23"/>
          <w:szCs w:val="23"/>
        </w:rPr>
        <w:t xml:space="preserve">se </w:t>
      </w:r>
      <w:r w:rsidR="00522E7E" w:rsidRPr="002C1FFA">
        <w:rPr>
          <w:sz w:val="23"/>
          <w:szCs w:val="23"/>
        </w:rPr>
        <w:t xml:space="preserve">način i postupak izdavanja te obračuna naloga za službeni put zaposlenika </w:t>
      </w:r>
      <w:r w:rsidR="009C398E" w:rsidRPr="002C1FFA">
        <w:rPr>
          <w:sz w:val="23"/>
          <w:szCs w:val="23"/>
        </w:rPr>
        <w:t>Vrtića</w:t>
      </w:r>
      <w:r w:rsidR="00522E7E" w:rsidRPr="002C1FFA">
        <w:rPr>
          <w:sz w:val="23"/>
          <w:szCs w:val="23"/>
        </w:rPr>
        <w:t>.</w:t>
      </w:r>
    </w:p>
    <w:p w14:paraId="3CE8AAEC" w14:textId="77777777" w:rsidR="00244948" w:rsidRPr="002C1FFA" w:rsidRDefault="00244948" w:rsidP="00D24E67">
      <w:pPr>
        <w:spacing w:after="49"/>
        <w:ind w:left="89" w:right="79"/>
        <w:rPr>
          <w:sz w:val="23"/>
          <w:szCs w:val="23"/>
        </w:rPr>
      </w:pPr>
    </w:p>
    <w:p w14:paraId="44F20796" w14:textId="409B0F3A" w:rsidR="00271F11" w:rsidRPr="002C1FFA" w:rsidRDefault="00522E7E" w:rsidP="00D24E67">
      <w:pPr>
        <w:ind w:left="89" w:right="2"/>
        <w:rPr>
          <w:sz w:val="23"/>
          <w:szCs w:val="23"/>
        </w:rPr>
      </w:pPr>
      <w:r w:rsidRPr="002C1FFA">
        <w:rPr>
          <w:sz w:val="23"/>
          <w:szCs w:val="23"/>
        </w:rPr>
        <w:t>II.</w:t>
      </w:r>
    </w:p>
    <w:p w14:paraId="1419D5E5" w14:textId="17A4004F" w:rsidR="00271F11" w:rsidRPr="002C1FFA" w:rsidRDefault="00522E7E" w:rsidP="00D24E67">
      <w:pPr>
        <w:spacing w:after="52"/>
        <w:ind w:left="89" w:right="66"/>
        <w:rPr>
          <w:sz w:val="23"/>
          <w:szCs w:val="23"/>
        </w:rPr>
      </w:pPr>
      <w:r w:rsidRPr="002C1FFA">
        <w:rPr>
          <w:sz w:val="23"/>
          <w:szCs w:val="23"/>
        </w:rPr>
        <w:t xml:space="preserve">Izrazi koji se koriste u Proceduri za osobe u muškom rodu, upotrijebljeni su neutralno i odnose se </w:t>
      </w:r>
      <w:r w:rsidR="006A6C37" w:rsidRPr="002C1FFA">
        <w:rPr>
          <w:sz w:val="23"/>
          <w:szCs w:val="23"/>
        </w:rPr>
        <w:t xml:space="preserve">jednako </w:t>
      </w:r>
      <w:r w:rsidRPr="002C1FFA">
        <w:rPr>
          <w:sz w:val="23"/>
          <w:szCs w:val="23"/>
        </w:rPr>
        <w:t>na muške i ženske osobe.</w:t>
      </w:r>
    </w:p>
    <w:p w14:paraId="3E2F61D9" w14:textId="09ACA12E" w:rsidR="00271F11" w:rsidRPr="002C1FFA" w:rsidRDefault="00271F11" w:rsidP="00D24E67">
      <w:pPr>
        <w:spacing w:after="16" w:line="259" w:lineRule="auto"/>
        <w:ind w:left="142" w:firstLine="0"/>
        <w:rPr>
          <w:sz w:val="23"/>
          <w:szCs w:val="23"/>
        </w:rPr>
      </w:pPr>
    </w:p>
    <w:p w14:paraId="3AC98964" w14:textId="464F18CD" w:rsidR="00271F11" w:rsidRPr="002C1FFA" w:rsidRDefault="00522E7E" w:rsidP="00D24E67">
      <w:pPr>
        <w:spacing w:line="267" w:lineRule="auto"/>
        <w:ind w:left="4537" w:right="4246" w:hanging="152"/>
        <w:rPr>
          <w:sz w:val="23"/>
          <w:szCs w:val="23"/>
        </w:rPr>
      </w:pPr>
      <w:r w:rsidRPr="002C1FFA">
        <w:rPr>
          <w:sz w:val="23"/>
          <w:szCs w:val="23"/>
        </w:rPr>
        <w:t>III.</w:t>
      </w:r>
    </w:p>
    <w:p w14:paraId="60A886B6" w14:textId="3EB02A51" w:rsidR="00271F11" w:rsidRPr="002C1FFA" w:rsidRDefault="00F05BEE" w:rsidP="00D24E67">
      <w:pPr>
        <w:spacing w:after="217"/>
        <w:ind w:left="-5"/>
        <w:rPr>
          <w:sz w:val="23"/>
          <w:szCs w:val="23"/>
        </w:rPr>
      </w:pPr>
      <w:r w:rsidRPr="002C1FFA">
        <w:rPr>
          <w:sz w:val="23"/>
          <w:szCs w:val="23"/>
        </w:rPr>
        <w:t>Naknade troškova službenog putovanja koje proizlaze iz obračuna putnog naloga obračunavaju se i isplaćuju sukladno izvorima radnog prava i poreznim propisima.</w:t>
      </w:r>
    </w:p>
    <w:p w14:paraId="3C44D599" w14:textId="63775C71" w:rsidR="00271F11" w:rsidRPr="002C1FFA" w:rsidRDefault="00522E7E" w:rsidP="00D24E67">
      <w:pPr>
        <w:ind w:left="89" w:right="3"/>
        <w:rPr>
          <w:sz w:val="23"/>
          <w:szCs w:val="23"/>
        </w:rPr>
      </w:pPr>
      <w:r w:rsidRPr="002C1FFA">
        <w:rPr>
          <w:sz w:val="23"/>
          <w:szCs w:val="23"/>
        </w:rPr>
        <w:t>IV.</w:t>
      </w:r>
    </w:p>
    <w:p w14:paraId="37C3347C" w14:textId="07543FA5" w:rsidR="00271F11" w:rsidRPr="002C1FFA" w:rsidRDefault="00CE6634" w:rsidP="00D24E67">
      <w:pPr>
        <w:spacing w:after="50"/>
        <w:ind w:left="89" w:right="79"/>
        <w:rPr>
          <w:sz w:val="23"/>
          <w:szCs w:val="23"/>
        </w:rPr>
      </w:pPr>
      <w:r w:rsidRPr="002C1FFA">
        <w:rPr>
          <w:sz w:val="23"/>
          <w:szCs w:val="23"/>
        </w:rPr>
        <w:t>Način i postupak izdavanja</w:t>
      </w:r>
      <w:r w:rsidR="00522E7E" w:rsidRPr="002C1FFA">
        <w:rPr>
          <w:sz w:val="23"/>
          <w:szCs w:val="23"/>
        </w:rPr>
        <w:t xml:space="preserve"> te obračuna naloga za službeni put ( u nastavku teksta: putni nalog) zaposlenika </w:t>
      </w:r>
      <w:r w:rsidR="009C398E" w:rsidRPr="002C1FFA">
        <w:rPr>
          <w:sz w:val="23"/>
          <w:szCs w:val="23"/>
        </w:rPr>
        <w:t>Vrtića</w:t>
      </w:r>
      <w:r w:rsidR="00522E7E" w:rsidRPr="002C1FFA">
        <w:rPr>
          <w:sz w:val="23"/>
          <w:szCs w:val="23"/>
        </w:rPr>
        <w:t xml:space="preserve"> određuje se kako slijedi:</w:t>
      </w:r>
    </w:p>
    <w:p w14:paraId="56C15415" w14:textId="77777777" w:rsidR="00271F11" w:rsidRPr="002C1FFA" w:rsidRDefault="00522E7E">
      <w:pPr>
        <w:spacing w:after="0" w:line="259" w:lineRule="auto"/>
        <w:ind w:left="142" w:firstLine="0"/>
        <w:rPr>
          <w:sz w:val="23"/>
          <w:szCs w:val="23"/>
        </w:rPr>
      </w:pPr>
      <w:r w:rsidRPr="002C1FFA">
        <w:rPr>
          <w:sz w:val="23"/>
          <w:szCs w:val="23"/>
        </w:rPr>
        <w:t xml:space="preserve"> </w:t>
      </w:r>
    </w:p>
    <w:tbl>
      <w:tblPr>
        <w:tblStyle w:val="TableGrid"/>
        <w:tblW w:w="9748" w:type="dxa"/>
        <w:tblInd w:w="-108" w:type="dxa"/>
        <w:tblLayout w:type="fixed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70"/>
        <w:gridCol w:w="1560"/>
        <w:gridCol w:w="1559"/>
        <w:gridCol w:w="4252"/>
        <w:gridCol w:w="1707"/>
      </w:tblGrid>
      <w:tr w:rsidR="00271F11" w:rsidRPr="002C1FFA" w14:paraId="5D4792E2" w14:textId="77777777" w:rsidTr="007F67F2">
        <w:trPr>
          <w:trHeight w:val="64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C39E11" w14:textId="77777777" w:rsidR="00271F11" w:rsidRPr="002C1FFA" w:rsidRDefault="00522E7E" w:rsidP="00522E7E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b/>
                <w:sz w:val="23"/>
                <w:szCs w:val="23"/>
              </w:rPr>
              <w:t xml:space="preserve">Red.br.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893D65B" w14:textId="77777777" w:rsidR="00271F11" w:rsidRPr="002C1FFA" w:rsidRDefault="00522E7E" w:rsidP="00522E7E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b/>
                <w:sz w:val="23"/>
                <w:szCs w:val="23"/>
              </w:rPr>
              <w:t xml:space="preserve">Aktivnost: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A933547" w14:textId="77777777" w:rsidR="00271F11" w:rsidRPr="002C1FFA" w:rsidRDefault="00522E7E" w:rsidP="00522E7E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 w:rsidRPr="002C1FFA">
              <w:rPr>
                <w:b/>
                <w:sz w:val="23"/>
                <w:szCs w:val="23"/>
              </w:rPr>
              <w:t xml:space="preserve">Odgovorna osoba: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C6FC4ED" w14:textId="77777777" w:rsidR="00271F11" w:rsidRPr="002C1FFA" w:rsidRDefault="00522E7E" w:rsidP="00522E7E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b/>
                <w:sz w:val="23"/>
                <w:szCs w:val="23"/>
              </w:rPr>
              <w:t xml:space="preserve">Dokument: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E293A9" w14:textId="77777777" w:rsidR="00271F11" w:rsidRPr="002C1FFA" w:rsidRDefault="00522E7E" w:rsidP="00522E7E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 w:rsidRPr="002C1FFA">
              <w:rPr>
                <w:b/>
                <w:sz w:val="23"/>
                <w:szCs w:val="23"/>
              </w:rPr>
              <w:t xml:space="preserve">Rok: </w:t>
            </w:r>
          </w:p>
        </w:tc>
      </w:tr>
      <w:tr w:rsidR="00271F11" w:rsidRPr="002C1FFA" w14:paraId="110C521F" w14:textId="77777777" w:rsidTr="007C126E">
        <w:trPr>
          <w:trHeight w:val="151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D5CD" w14:textId="77777777" w:rsidR="00271F11" w:rsidRPr="002C1FFA" w:rsidRDefault="00522E7E" w:rsidP="00522E7E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C9F3" w14:textId="77777777" w:rsidR="00271F11" w:rsidRPr="002C1FFA" w:rsidRDefault="00522E7E" w:rsidP="00522E7E">
            <w:pPr>
              <w:spacing w:after="19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Usmeni </w:t>
            </w:r>
          </w:p>
          <w:p w14:paraId="56785D1F" w14:textId="77777777" w:rsidR="00271F11" w:rsidRPr="002C1FFA" w:rsidRDefault="00522E7E" w:rsidP="00522E7E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>prijedlog/</w:t>
            </w:r>
            <w:r w:rsidR="00244948" w:rsidRPr="002C1FFA">
              <w:rPr>
                <w:sz w:val="23"/>
                <w:szCs w:val="23"/>
              </w:rPr>
              <w:t xml:space="preserve"> </w:t>
            </w:r>
            <w:r w:rsidRPr="002C1FFA">
              <w:rPr>
                <w:sz w:val="23"/>
                <w:szCs w:val="23"/>
              </w:rPr>
              <w:t xml:space="preserve">zahtjev zaposlenika za upućivanje na službeni put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5330" w14:textId="77777777" w:rsidR="00271F11" w:rsidRPr="002C1FFA" w:rsidRDefault="00522E7E" w:rsidP="00522E7E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Zaposlenik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4BFA" w14:textId="3E93D089" w:rsidR="00271F11" w:rsidRPr="002C1FFA" w:rsidRDefault="00522E7E" w:rsidP="00522E7E">
            <w:pPr>
              <w:spacing w:after="0" w:line="259" w:lineRule="auto"/>
              <w:ind w:left="0" w:right="81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Poziv/prijavnica stručnog usavršavanja, poziv na sastanak ili upućivanje  na neko drugo službeno putovanje </w:t>
            </w:r>
            <w:r w:rsidR="00BF0147" w:rsidRPr="002C1FFA">
              <w:rPr>
                <w:sz w:val="23"/>
                <w:szCs w:val="23"/>
              </w:rPr>
              <w:t>i sl.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931A" w14:textId="77777777" w:rsidR="00271F11" w:rsidRPr="002C1FFA" w:rsidRDefault="00522E7E" w:rsidP="00522E7E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Tijekom tekuće godine </w:t>
            </w:r>
          </w:p>
        </w:tc>
      </w:tr>
      <w:tr w:rsidR="00271F11" w:rsidRPr="002C1FFA" w14:paraId="07762FBC" w14:textId="77777777" w:rsidTr="007C126E">
        <w:trPr>
          <w:trHeight w:val="140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248A" w14:textId="77777777" w:rsidR="00271F11" w:rsidRPr="002C1FFA" w:rsidRDefault="00522E7E" w:rsidP="00522E7E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7B3B" w14:textId="77777777" w:rsidR="00271F11" w:rsidRPr="002C1FFA" w:rsidRDefault="00522E7E" w:rsidP="00522E7E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>Razmatranje prijedloga/</w:t>
            </w:r>
            <w:r w:rsidR="00244948" w:rsidRPr="002C1FFA">
              <w:rPr>
                <w:sz w:val="23"/>
                <w:szCs w:val="23"/>
              </w:rPr>
              <w:t xml:space="preserve"> </w:t>
            </w:r>
            <w:r w:rsidRPr="002C1FFA">
              <w:rPr>
                <w:sz w:val="23"/>
                <w:szCs w:val="23"/>
              </w:rPr>
              <w:t xml:space="preserve">zahtjeva za službeni put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9A5" w14:textId="17472B60" w:rsidR="00271F11" w:rsidRPr="002C1FFA" w:rsidRDefault="00522E7E" w:rsidP="00522E7E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Ravnatelj </w:t>
            </w:r>
            <w:r w:rsidR="00EF21FE" w:rsidRPr="002C1FFA">
              <w:rPr>
                <w:sz w:val="23"/>
                <w:szCs w:val="23"/>
              </w:rPr>
              <w:t>vrtića</w:t>
            </w:r>
            <w:r w:rsidR="00BF0147" w:rsidRPr="002C1FFA">
              <w:rPr>
                <w:sz w:val="23"/>
                <w:szCs w:val="23"/>
              </w:rPr>
              <w:t>/ili osoba koju on ovlasti</w:t>
            </w:r>
            <w:r w:rsidRPr="002C1FFA">
              <w:rPr>
                <w:sz w:val="23"/>
                <w:szCs w:val="23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1628" w14:textId="52CF1E47" w:rsidR="00271F11" w:rsidRPr="002C1FFA" w:rsidRDefault="00522E7E" w:rsidP="00522E7E">
            <w:pPr>
              <w:spacing w:after="0" w:line="259" w:lineRule="auto"/>
              <w:ind w:left="0" w:right="58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Ukoliko je prijedlog/zahtjev za službeni put opravdan i u skladu </w:t>
            </w:r>
            <w:r w:rsidR="00BF0147" w:rsidRPr="002C1FFA">
              <w:rPr>
                <w:sz w:val="23"/>
                <w:szCs w:val="23"/>
              </w:rPr>
              <w:t>sa financijskim planom</w:t>
            </w:r>
            <w:r w:rsidR="00EF21FE" w:rsidRPr="002C1FFA">
              <w:rPr>
                <w:sz w:val="23"/>
                <w:szCs w:val="23"/>
              </w:rPr>
              <w:t xml:space="preserve"> vrtića</w:t>
            </w:r>
            <w:r w:rsidR="00BF0147" w:rsidRPr="002C1FFA">
              <w:rPr>
                <w:sz w:val="23"/>
                <w:szCs w:val="23"/>
              </w:rPr>
              <w:t xml:space="preserve">, </w:t>
            </w:r>
            <w:r w:rsidRPr="002C1FFA">
              <w:rPr>
                <w:sz w:val="23"/>
                <w:szCs w:val="23"/>
              </w:rPr>
              <w:t xml:space="preserve">daje se naredba za izdavanje putnog naloga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E6DC" w14:textId="77777777" w:rsidR="00271F11" w:rsidRPr="002C1FFA" w:rsidRDefault="00522E7E" w:rsidP="00522E7E">
            <w:pPr>
              <w:spacing w:after="0" w:line="259" w:lineRule="auto"/>
              <w:ind w:left="2" w:right="53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>3 dana od zaprimanja prijedloga/</w:t>
            </w:r>
            <w:r w:rsidR="00244948" w:rsidRPr="002C1FFA">
              <w:rPr>
                <w:sz w:val="23"/>
                <w:szCs w:val="23"/>
              </w:rPr>
              <w:t xml:space="preserve"> </w:t>
            </w:r>
            <w:r w:rsidRPr="002C1FFA">
              <w:rPr>
                <w:sz w:val="23"/>
                <w:szCs w:val="23"/>
              </w:rPr>
              <w:t xml:space="preserve">zahtjeva </w:t>
            </w:r>
          </w:p>
        </w:tc>
      </w:tr>
      <w:tr w:rsidR="00244948" w:rsidRPr="002C1FFA" w14:paraId="098AAF49" w14:textId="77777777" w:rsidTr="007F67F2">
        <w:trPr>
          <w:trHeight w:val="5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C120068" w14:textId="77777777" w:rsidR="00244948" w:rsidRPr="002C1FFA" w:rsidRDefault="00244948" w:rsidP="00244948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b/>
                <w:sz w:val="23"/>
                <w:szCs w:val="23"/>
              </w:rPr>
              <w:lastRenderedPageBreak/>
              <w:t xml:space="preserve">Red.br.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A69011" w14:textId="77777777" w:rsidR="00244948" w:rsidRPr="002C1FFA" w:rsidRDefault="00244948" w:rsidP="00244948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b/>
                <w:sz w:val="23"/>
                <w:szCs w:val="23"/>
              </w:rPr>
              <w:t xml:space="preserve">Aktivnost: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5F1A06F" w14:textId="77777777" w:rsidR="00244948" w:rsidRPr="002C1FFA" w:rsidRDefault="00244948" w:rsidP="00244948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 w:rsidRPr="002C1FFA">
              <w:rPr>
                <w:b/>
                <w:sz w:val="23"/>
                <w:szCs w:val="23"/>
              </w:rPr>
              <w:t xml:space="preserve">Odgovorna osoba: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1A4AE5E" w14:textId="77777777" w:rsidR="00244948" w:rsidRPr="002C1FFA" w:rsidRDefault="00244948" w:rsidP="00244948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b/>
                <w:sz w:val="23"/>
                <w:szCs w:val="23"/>
              </w:rPr>
              <w:t xml:space="preserve">Dokument: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C24982" w14:textId="77777777" w:rsidR="00244948" w:rsidRPr="002C1FFA" w:rsidRDefault="00244948" w:rsidP="00244948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 w:rsidRPr="002C1FFA">
              <w:rPr>
                <w:b/>
                <w:sz w:val="23"/>
                <w:szCs w:val="23"/>
              </w:rPr>
              <w:t xml:space="preserve">Rok: </w:t>
            </w:r>
          </w:p>
        </w:tc>
      </w:tr>
      <w:tr w:rsidR="00244948" w:rsidRPr="002C1FFA" w14:paraId="3B1C8BB6" w14:textId="77777777" w:rsidTr="007C126E">
        <w:trPr>
          <w:trHeight w:val="12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39B2" w14:textId="77777777" w:rsidR="00244948" w:rsidRPr="002C1FFA" w:rsidRDefault="00244948" w:rsidP="00244948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21A7" w14:textId="77777777" w:rsidR="00244948" w:rsidRPr="002C1FFA" w:rsidRDefault="00244948" w:rsidP="00244948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Izdavanje putnog naloga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E227" w14:textId="48CA4492" w:rsidR="00244948" w:rsidRPr="002C1FFA" w:rsidRDefault="00244948" w:rsidP="008D1D44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Ravnatelj </w:t>
            </w:r>
            <w:r w:rsidR="00EF21FE" w:rsidRPr="002C1FFA">
              <w:rPr>
                <w:sz w:val="23"/>
                <w:szCs w:val="23"/>
              </w:rPr>
              <w:t>vr</w:t>
            </w:r>
            <w:r w:rsidR="007C12BE" w:rsidRPr="002C1FFA">
              <w:rPr>
                <w:sz w:val="23"/>
                <w:szCs w:val="23"/>
              </w:rPr>
              <w:t>tića</w:t>
            </w:r>
            <w:r w:rsidRPr="002C1FFA">
              <w:rPr>
                <w:sz w:val="23"/>
                <w:szCs w:val="23"/>
              </w:rPr>
              <w:t xml:space="preserve">/ </w:t>
            </w:r>
            <w:r w:rsidR="008D1D44" w:rsidRPr="002C1FFA">
              <w:rPr>
                <w:sz w:val="23"/>
                <w:szCs w:val="23"/>
              </w:rPr>
              <w:t>ili osoba koju on</w:t>
            </w:r>
            <w:r w:rsidR="006B518C" w:rsidRPr="002C1FFA">
              <w:rPr>
                <w:sz w:val="23"/>
                <w:szCs w:val="23"/>
              </w:rPr>
              <w:t>a</w:t>
            </w:r>
            <w:r w:rsidR="008D1D44" w:rsidRPr="002C1FFA">
              <w:rPr>
                <w:sz w:val="23"/>
                <w:szCs w:val="23"/>
              </w:rPr>
              <w:t xml:space="preserve"> ovlasti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CDE1" w14:textId="34818CB6" w:rsidR="00244948" w:rsidRPr="002C1FFA" w:rsidRDefault="00844C68" w:rsidP="008D1D44">
            <w:pPr>
              <w:spacing w:after="0" w:line="274" w:lineRule="auto"/>
              <w:ind w:left="0" w:right="31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>Putni nalog izdaje ravnatelj/</w:t>
            </w:r>
            <w:r w:rsidR="008D1D44" w:rsidRPr="002C1FFA">
              <w:rPr>
                <w:sz w:val="23"/>
                <w:szCs w:val="23"/>
              </w:rPr>
              <w:t>ili osoba koju on</w:t>
            </w:r>
            <w:r w:rsidR="006B518C" w:rsidRPr="002C1FFA">
              <w:rPr>
                <w:sz w:val="23"/>
                <w:szCs w:val="23"/>
              </w:rPr>
              <w:t>a</w:t>
            </w:r>
            <w:r w:rsidR="008D1D44" w:rsidRPr="002C1FFA">
              <w:rPr>
                <w:sz w:val="23"/>
                <w:szCs w:val="23"/>
              </w:rPr>
              <w:t xml:space="preserve"> ovlasti</w:t>
            </w:r>
            <w:r w:rsidR="00BF0147" w:rsidRPr="002C1FFA">
              <w:rPr>
                <w:sz w:val="23"/>
                <w:szCs w:val="23"/>
              </w:rPr>
              <w:t>. P</w:t>
            </w:r>
            <w:r w:rsidR="00244948" w:rsidRPr="002C1FFA">
              <w:rPr>
                <w:sz w:val="23"/>
                <w:szCs w:val="23"/>
              </w:rPr>
              <w:t>utni na</w:t>
            </w:r>
            <w:r w:rsidR="00D03DD2" w:rsidRPr="002C1FFA">
              <w:rPr>
                <w:sz w:val="23"/>
                <w:szCs w:val="23"/>
              </w:rPr>
              <w:t>log</w:t>
            </w:r>
            <w:r w:rsidR="00BF0147" w:rsidRPr="002C1FFA">
              <w:rPr>
                <w:sz w:val="23"/>
                <w:szCs w:val="23"/>
              </w:rPr>
              <w:t xml:space="preserve"> potpisuje ravnatelj </w:t>
            </w:r>
            <w:r w:rsidR="007C12BE" w:rsidRPr="002C1FFA">
              <w:rPr>
                <w:sz w:val="23"/>
                <w:szCs w:val="23"/>
              </w:rPr>
              <w:t>vrtića</w:t>
            </w:r>
            <w:r w:rsidR="00D03DD2" w:rsidRPr="002C1FFA">
              <w:rPr>
                <w:sz w:val="23"/>
                <w:szCs w:val="23"/>
              </w:rPr>
              <w:t xml:space="preserve">. Isti se obvezno </w:t>
            </w:r>
            <w:r w:rsidR="00D273DA" w:rsidRPr="002C1FFA">
              <w:rPr>
                <w:sz w:val="23"/>
                <w:szCs w:val="23"/>
              </w:rPr>
              <w:t>upisuje u Knjigu putnih naloga.</w:t>
            </w:r>
            <w:r w:rsidR="00244948" w:rsidRPr="002C1FFA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172B" w14:textId="77777777" w:rsidR="00244948" w:rsidRPr="002C1FFA" w:rsidRDefault="00D03DD2" w:rsidP="00244948">
            <w:pPr>
              <w:spacing w:after="0" w:line="259" w:lineRule="auto"/>
              <w:ind w:left="2" w:right="5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do </w:t>
            </w:r>
            <w:r w:rsidR="00244948" w:rsidRPr="002C1FFA">
              <w:rPr>
                <w:sz w:val="23"/>
                <w:szCs w:val="23"/>
              </w:rPr>
              <w:t xml:space="preserve">1 dan prije službenog putovanja </w:t>
            </w:r>
          </w:p>
        </w:tc>
      </w:tr>
      <w:tr w:rsidR="00244948" w:rsidRPr="002C1FFA" w14:paraId="4A9B7598" w14:textId="77777777" w:rsidTr="007C126E">
        <w:tblPrEx>
          <w:tblCellMar>
            <w:right w:w="50" w:type="dxa"/>
          </w:tblCellMar>
        </w:tblPrEx>
        <w:trPr>
          <w:trHeight w:val="379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89CB5" w14:textId="77777777" w:rsidR="00244948" w:rsidRPr="002C1FFA" w:rsidRDefault="00244948" w:rsidP="00244948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4.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B28F" w14:textId="77777777" w:rsidR="00244948" w:rsidRPr="002C1FFA" w:rsidRDefault="00244948" w:rsidP="00244948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Popunjavanje i dostavljanje putnog naloga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D385" w14:textId="77777777" w:rsidR="00244948" w:rsidRPr="002C1FFA" w:rsidRDefault="00244948" w:rsidP="00244948">
            <w:pPr>
              <w:spacing w:after="0" w:line="259" w:lineRule="auto"/>
              <w:ind w:left="2" w:right="18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Zaposlenik koji je bio na službenom putu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584D" w14:textId="77777777" w:rsidR="00244948" w:rsidRPr="002C1FFA" w:rsidRDefault="00244948" w:rsidP="00244948">
            <w:pPr>
              <w:spacing w:after="38" w:line="277" w:lineRule="auto"/>
              <w:ind w:left="0" w:right="49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>-popunjava dijelove putnog naloga (vrijeme polaska, vrijeme dolaska sa službenog putovanja, početno i završno stanje brojila ako je upućen na službeno putovanje osobnim autom</w:t>
            </w:r>
            <w:r w:rsidR="00D03DD2" w:rsidRPr="002C1FFA">
              <w:rPr>
                <w:sz w:val="23"/>
                <w:szCs w:val="23"/>
              </w:rPr>
              <w:t xml:space="preserve"> u službene svrhe</w:t>
            </w:r>
            <w:r w:rsidRPr="002C1FFA">
              <w:rPr>
                <w:sz w:val="23"/>
                <w:szCs w:val="23"/>
              </w:rPr>
              <w:t xml:space="preserve">) </w:t>
            </w:r>
          </w:p>
          <w:p w14:paraId="44B96AA6" w14:textId="77777777" w:rsidR="00BF0147" w:rsidRPr="002C1FFA" w:rsidRDefault="00244948" w:rsidP="00244948">
            <w:pPr>
              <w:spacing w:after="0" w:line="277" w:lineRule="auto"/>
              <w:ind w:left="0" w:right="2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-prilaže dokumentaciju potrebnu za obračun (karte prijevoznika i sl.) </w:t>
            </w:r>
          </w:p>
          <w:p w14:paraId="183D3E18" w14:textId="77777777" w:rsidR="00244948" w:rsidRPr="002C1FFA" w:rsidRDefault="00244948" w:rsidP="00244948">
            <w:pPr>
              <w:spacing w:after="0" w:line="277" w:lineRule="auto"/>
              <w:ind w:left="0" w:right="2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-sastavlja pisano izvješće o rezultatima službenog putovanja ili prilaže potvrdu -potpisuje putni nalog </w:t>
            </w:r>
          </w:p>
          <w:p w14:paraId="0083E5C1" w14:textId="332C8348" w:rsidR="00244948" w:rsidRPr="002C1FFA" w:rsidRDefault="00D03DD2" w:rsidP="00244948">
            <w:pPr>
              <w:spacing w:after="42" w:line="274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>-dostavlja putni nalog s</w:t>
            </w:r>
            <w:r w:rsidR="00244948" w:rsidRPr="002C1FFA">
              <w:rPr>
                <w:sz w:val="23"/>
                <w:szCs w:val="23"/>
              </w:rPr>
              <w:t xml:space="preserve"> prilozima na obračun </w:t>
            </w:r>
            <w:r w:rsidR="00805419" w:rsidRPr="002C1FFA">
              <w:rPr>
                <w:sz w:val="23"/>
                <w:szCs w:val="23"/>
              </w:rPr>
              <w:t>ravnatelju vrtića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D815" w14:textId="77777777" w:rsidR="00244948" w:rsidRPr="002C1FFA" w:rsidRDefault="00D03DD2" w:rsidP="00244948">
            <w:pPr>
              <w:spacing w:after="0" w:line="259" w:lineRule="auto"/>
              <w:ind w:left="2" w:right="16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>3</w:t>
            </w:r>
            <w:r w:rsidR="00244948" w:rsidRPr="002C1FFA">
              <w:rPr>
                <w:sz w:val="23"/>
                <w:szCs w:val="23"/>
              </w:rPr>
              <w:t xml:space="preserve"> dana od povratka sa službenog puta </w:t>
            </w:r>
          </w:p>
        </w:tc>
      </w:tr>
      <w:tr w:rsidR="00244948" w:rsidRPr="002C1FFA" w14:paraId="0FB460B3" w14:textId="77777777" w:rsidTr="007C126E">
        <w:tblPrEx>
          <w:tblCellMar>
            <w:right w:w="50" w:type="dxa"/>
          </w:tblCellMar>
        </w:tblPrEx>
        <w:trPr>
          <w:trHeight w:val="181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36F6" w14:textId="77777777" w:rsidR="00244948" w:rsidRPr="002C1FFA" w:rsidRDefault="00244948" w:rsidP="00244948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5.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6709" w14:textId="77777777" w:rsidR="00244948" w:rsidRPr="002C1FFA" w:rsidRDefault="00244948" w:rsidP="00244948">
            <w:pPr>
              <w:spacing w:after="0" w:line="259" w:lineRule="auto"/>
              <w:ind w:left="0" w:right="32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Vraćanje putnog naloga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C525" w14:textId="77777777" w:rsidR="00244948" w:rsidRPr="002C1FFA" w:rsidRDefault="00244948" w:rsidP="00244948">
            <w:pPr>
              <w:spacing w:after="0" w:line="259" w:lineRule="auto"/>
              <w:ind w:left="2" w:right="18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Zaposlenik koji je bio na službenom putu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0677" w14:textId="77777777" w:rsidR="00244948" w:rsidRPr="002C1FFA" w:rsidRDefault="00244948" w:rsidP="00244948">
            <w:pPr>
              <w:spacing w:after="2" w:line="273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Ako po ispostavljenom </w:t>
            </w:r>
          </w:p>
          <w:p w14:paraId="2AB9DDF8" w14:textId="4C4E281F" w:rsidR="00244948" w:rsidRPr="002C1FFA" w:rsidRDefault="00244948" w:rsidP="00244948">
            <w:pPr>
              <w:spacing w:after="0" w:line="259" w:lineRule="auto"/>
              <w:ind w:left="0" w:right="35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putnom nalogu nisu nastali troškovi putovanja ili zaposlenik iz nekih razloga nije otputovao na službeni put to navodi u izvješću, te tako popunjeni nalog vraća u </w:t>
            </w:r>
            <w:r w:rsidR="006908FE" w:rsidRPr="002C1FFA">
              <w:rPr>
                <w:sz w:val="23"/>
                <w:szCs w:val="23"/>
              </w:rPr>
              <w:t>ured ravnatelja vrtića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4BA9" w14:textId="77777777" w:rsidR="00244948" w:rsidRPr="002C1FFA" w:rsidRDefault="00244948" w:rsidP="00244948">
            <w:pPr>
              <w:spacing w:after="0" w:line="259" w:lineRule="auto"/>
              <w:ind w:left="2" w:right="31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3 dana od povratka sa službenog puta/ 3 dana nakon izdavanja putnog naloga </w:t>
            </w:r>
          </w:p>
        </w:tc>
      </w:tr>
      <w:tr w:rsidR="00244948" w:rsidRPr="002C1FFA" w14:paraId="194698D0" w14:textId="77777777" w:rsidTr="007C126E">
        <w:tblPrEx>
          <w:tblCellMar>
            <w:right w:w="50" w:type="dxa"/>
          </w:tblCellMar>
        </w:tblPrEx>
        <w:trPr>
          <w:trHeight w:val="36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5F63" w14:textId="77777777" w:rsidR="00244948" w:rsidRPr="002C1FFA" w:rsidRDefault="00244948" w:rsidP="00244948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6.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20D1" w14:textId="77777777" w:rsidR="00244948" w:rsidRPr="002C1FFA" w:rsidRDefault="00244948" w:rsidP="00244948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>Obračun/</w:t>
            </w:r>
            <w:r w:rsidR="00D03DD2" w:rsidRPr="002C1FFA">
              <w:rPr>
                <w:sz w:val="23"/>
                <w:szCs w:val="23"/>
              </w:rPr>
              <w:t xml:space="preserve"> </w:t>
            </w:r>
            <w:r w:rsidRPr="002C1FFA">
              <w:rPr>
                <w:sz w:val="23"/>
                <w:szCs w:val="23"/>
              </w:rPr>
              <w:t xml:space="preserve">likvidatura troškova po putnom nalogu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F98C" w14:textId="77777777" w:rsidR="00244948" w:rsidRPr="002C1FFA" w:rsidRDefault="00244948" w:rsidP="00244948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Računovođa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4102" w14:textId="77777777" w:rsidR="00244948" w:rsidRPr="002C1FFA" w:rsidRDefault="00244948" w:rsidP="00244948">
            <w:pPr>
              <w:spacing w:after="45" w:line="274" w:lineRule="auto"/>
              <w:ind w:left="0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-obračunava troškove prema popunjenom putnom nalogu i priloženoj dokumentaciji </w:t>
            </w:r>
          </w:p>
          <w:p w14:paraId="2629B8B4" w14:textId="77777777" w:rsidR="00D273DA" w:rsidRPr="002C1FFA" w:rsidRDefault="00244948" w:rsidP="00244948">
            <w:pPr>
              <w:spacing w:after="45" w:line="274" w:lineRule="auto"/>
              <w:ind w:left="0" w:right="36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-vrši likvidiranje putnog naloga </w:t>
            </w:r>
          </w:p>
          <w:p w14:paraId="299F961A" w14:textId="77777777" w:rsidR="00244948" w:rsidRPr="002C1FFA" w:rsidRDefault="006B518C" w:rsidP="00244948">
            <w:pPr>
              <w:spacing w:after="45" w:line="274" w:lineRule="auto"/>
              <w:ind w:left="0" w:right="36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>-daje ravnateljici</w:t>
            </w:r>
            <w:r w:rsidR="00244948" w:rsidRPr="002C1FFA">
              <w:rPr>
                <w:sz w:val="23"/>
                <w:szCs w:val="23"/>
              </w:rPr>
              <w:t xml:space="preserve"> na potpis radi odobrenja isplate </w:t>
            </w:r>
          </w:p>
          <w:p w14:paraId="6A4E2C93" w14:textId="77777777" w:rsidR="00244948" w:rsidRPr="002C1FFA" w:rsidRDefault="00244948" w:rsidP="00244948">
            <w:pPr>
              <w:spacing w:after="44" w:line="274" w:lineRule="auto"/>
              <w:ind w:left="0" w:right="28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-knjiži putni nalog u program Riznice i daje na naplatu  </w:t>
            </w:r>
          </w:p>
          <w:p w14:paraId="5410E808" w14:textId="77777777" w:rsidR="00244948" w:rsidRPr="002C1FFA" w:rsidRDefault="00244948" w:rsidP="00244948">
            <w:pPr>
              <w:spacing w:after="0" w:line="259" w:lineRule="auto"/>
              <w:ind w:left="0" w:right="35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 xml:space="preserve">-isplatu troškova po putnom nalogu nakon dostavljenog zahtjeva i skeniranog putnog naloga vrši osnivač na tekući račun zaposlenika koji je bio na službenom putu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5293" w14:textId="77777777" w:rsidR="00244948" w:rsidRPr="002C1FFA" w:rsidRDefault="00D03DD2" w:rsidP="00244948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 w:rsidRPr="002C1FFA">
              <w:rPr>
                <w:sz w:val="23"/>
                <w:szCs w:val="23"/>
              </w:rPr>
              <w:t>do trideset</w:t>
            </w:r>
            <w:r w:rsidR="00244948" w:rsidRPr="002C1FFA">
              <w:rPr>
                <w:sz w:val="23"/>
                <w:szCs w:val="23"/>
              </w:rPr>
              <w:t xml:space="preserve"> dana od dana zaprimanja putnog naloga za isplatu </w:t>
            </w:r>
          </w:p>
        </w:tc>
      </w:tr>
    </w:tbl>
    <w:p w14:paraId="44611B02" w14:textId="77777777" w:rsidR="00271F11" w:rsidRPr="002C1FFA" w:rsidRDefault="00522E7E" w:rsidP="00026B9B">
      <w:pPr>
        <w:spacing w:after="16" w:line="259" w:lineRule="auto"/>
        <w:ind w:left="4537" w:firstLine="0"/>
        <w:jc w:val="both"/>
        <w:rPr>
          <w:sz w:val="23"/>
          <w:szCs w:val="23"/>
        </w:rPr>
      </w:pPr>
      <w:r w:rsidRPr="002C1FFA">
        <w:rPr>
          <w:sz w:val="23"/>
          <w:szCs w:val="23"/>
        </w:rPr>
        <w:t xml:space="preserve">   </w:t>
      </w:r>
    </w:p>
    <w:p w14:paraId="5C560573" w14:textId="77777777" w:rsidR="00271F11" w:rsidRPr="002C1FFA" w:rsidRDefault="00522E7E" w:rsidP="00244948">
      <w:pPr>
        <w:ind w:left="89"/>
        <w:rPr>
          <w:sz w:val="23"/>
          <w:szCs w:val="23"/>
        </w:rPr>
      </w:pPr>
      <w:r w:rsidRPr="002C1FFA">
        <w:rPr>
          <w:sz w:val="23"/>
          <w:szCs w:val="23"/>
        </w:rPr>
        <w:t xml:space="preserve">V.  </w:t>
      </w:r>
    </w:p>
    <w:p w14:paraId="6B1BF1EE" w14:textId="2CB0A6EC" w:rsidR="00271F11" w:rsidRPr="002C1FFA" w:rsidRDefault="00522E7E" w:rsidP="00244948">
      <w:pPr>
        <w:spacing w:after="48"/>
        <w:ind w:left="89" w:right="79"/>
        <w:rPr>
          <w:sz w:val="23"/>
          <w:szCs w:val="23"/>
        </w:rPr>
      </w:pPr>
      <w:r w:rsidRPr="002C1FFA">
        <w:rPr>
          <w:sz w:val="23"/>
          <w:szCs w:val="23"/>
        </w:rPr>
        <w:t>Procedura stupa na snagu danom donošenja, a objavit će se na oglasnoj ploči</w:t>
      </w:r>
      <w:r w:rsidR="00112B29" w:rsidRPr="002C1FFA">
        <w:rPr>
          <w:sz w:val="23"/>
          <w:szCs w:val="23"/>
        </w:rPr>
        <w:t xml:space="preserve"> </w:t>
      </w:r>
      <w:r w:rsidR="004138F9" w:rsidRPr="002C1FFA">
        <w:rPr>
          <w:sz w:val="23"/>
          <w:szCs w:val="23"/>
        </w:rPr>
        <w:t>vrtića</w:t>
      </w:r>
      <w:r w:rsidR="008D1D44" w:rsidRPr="002C1FFA">
        <w:rPr>
          <w:sz w:val="23"/>
          <w:szCs w:val="23"/>
        </w:rPr>
        <w:t xml:space="preserve"> i internetskoj stranici </w:t>
      </w:r>
      <w:r w:rsidR="004138F9" w:rsidRPr="002C1FFA">
        <w:rPr>
          <w:sz w:val="23"/>
          <w:szCs w:val="23"/>
        </w:rPr>
        <w:t>vrtića</w:t>
      </w:r>
      <w:r w:rsidR="00244948" w:rsidRPr="002C1FFA">
        <w:rPr>
          <w:sz w:val="23"/>
          <w:szCs w:val="23"/>
        </w:rPr>
        <w:t>.</w:t>
      </w:r>
      <w:r w:rsidRPr="002C1FFA">
        <w:rPr>
          <w:sz w:val="23"/>
          <w:szCs w:val="23"/>
        </w:rPr>
        <w:t xml:space="preserve"> </w:t>
      </w:r>
    </w:p>
    <w:p w14:paraId="2A1D198B" w14:textId="77777777" w:rsidR="00271F11" w:rsidRPr="002C1FFA" w:rsidRDefault="00522E7E">
      <w:pPr>
        <w:spacing w:after="19" w:line="259" w:lineRule="auto"/>
        <w:ind w:left="142" w:firstLine="0"/>
        <w:rPr>
          <w:sz w:val="23"/>
          <w:szCs w:val="23"/>
        </w:rPr>
      </w:pPr>
      <w:r w:rsidRPr="002C1FFA">
        <w:rPr>
          <w:sz w:val="23"/>
          <w:szCs w:val="23"/>
        </w:rPr>
        <w:t xml:space="preserve"> </w:t>
      </w:r>
    </w:p>
    <w:p w14:paraId="12114AFB" w14:textId="77777777" w:rsidR="007C126E" w:rsidRDefault="00522E7E" w:rsidP="00244948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158"/>
        </w:tabs>
        <w:spacing w:after="54" w:line="267" w:lineRule="auto"/>
        <w:ind w:left="-15" w:firstLine="0"/>
        <w:jc w:val="left"/>
        <w:rPr>
          <w:sz w:val="23"/>
          <w:szCs w:val="23"/>
        </w:rPr>
      </w:pPr>
      <w:r w:rsidRPr="002C1FFA">
        <w:rPr>
          <w:sz w:val="23"/>
          <w:szCs w:val="23"/>
        </w:rPr>
        <w:t xml:space="preserve"> </w:t>
      </w:r>
      <w:r w:rsidRPr="002C1FFA">
        <w:rPr>
          <w:sz w:val="23"/>
          <w:szCs w:val="23"/>
        </w:rPr>
        <w:tab/>
        <w:t xml:space="preserve"> </w:t>
      </w:r>
      <w:r w:rsidRPr="002C1FFA">
        <w:rPr>
          <w:sz w:val="23"/>
          <w:szCs w:val="23"/>
        </w:rPr>
        <w:tab/>
        <w:t xml:space="preserve"> </w:t>
      </w:r>
      <w:r w:rsidRPr="002C1FFA">
        <w:rPr>
          <w:sz w:val="23"/>
          <w:szCs w:val="23"/>
        </w:rPr>
        <w:tab/>
        <w:t xml:space="preserve"> </w:t>
      </w:r>
      <w:r w:rsidRPr="002C1FFA">
        <w:rPr>
          <w:sz w:val="23"/>
          <w:szCs w:val="23"/>
        </w:rPr>
        <w:tab/>
        <w:t xml:space="preserve"> </w:t>
      </w:r>
      <w:r w:rsidRPr="002C1FFA">
        <w:rPr>
          <w:sz w:val="23"/>
          <w:szCs w:val="23"/>
        </w:rPr>
        <w:tab/>
        <w:t xml:space="preserve"> </w:t>
      </w:r>
      <w:r w:rsidRPr="002C1FFA">
        <w:rPr>
          <w:sz w:val="23"/>
          <w:szCs w:val="23"/>
        </w:rPr>
        <w:tab/>
        <w:t xml:space="preserve"> </w:t>
      </w:r>
      <w:r w:rsidRPr="002C1FFA">
        <w:rPr>
          <w:sz w:val="23"/>
          <w:szCs w:val="23"/>
        </w:rPr>
        <w:tab/>
        <w:t xml:space="preserve"> </w:t>
      </w:r>
      <w:r w:rsidRPr="002C1FFA">
        <w:rPr>
          <w:sz w:val="23"/>
          <w:szCs w:val="23"/>
        </w:rPr>
        <w:tab/>
      </w:r>
      <w:r w:rsidR="00096C61" w:rsidRPr="002C1FFA">
        <w:rPr>
          <w:sz w:val="23"/>
          <w:szCs w:val="23"/>
        </w:rPr>
        <w:t xml:space="preserve">                    </w:t>
      </w:r>
    </w:p>
    <w:p w14:paraId="3969BA7F" w14:textId="3D14BBD1" w:rsidR="00271F11" w:rsidRPr="002C1FFA" w:rsidRDefault="007C126E" w:rsidP="00244948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158"/>
        </w:tabs>
        <w:spacing w:after="54" w:line="267" w:lineRule="auto"/>
        <w:ind w:left="-15" w:firstLine="0"/>
        <w:jc w:val="lef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96C61" w:rsidRPr="002C1FFA">
        <w:rPr>
          <w:sz w:val="23"/>
          <w:szCs w:val="23"/>
        </w:rPr>
        <w:t xml:space="preserve">  </w:t>
      </w:r>
      <w:r w:rsidR="004138F9" w:rsidRPr="002C1FFA">
        <w:rPr>
          <w:sz w:val="23"/>
          <w:szCs w:val="23"/>
        </w:rPr>
        <w:t>v.d. r</w:t>
      </w:r>
      <w:r w:rsidR="00522E7E" w:rsidRPr="002C1FFA">
        <w:rPr>
          <w:sz w:val="23"/>
          <w:szCs w:val="23"/>
        </w:rPr>
        <w:t>avnatelj:</w:t>
      </w:r>
    </w:p>
    <w:p w14:paraId="28245B2D" w14:textId="322DEA21" w:rsidR="00271F11" w:rsidRPr="002C1FFA" w:rsidRDefault="00522E7E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981"/>
        </w:tabs>
        <w:spacing w:line="267" w:lineRule="auto"/>
        <w:ind w:left="-15" w:firstLine="0"/>
        <w:jc w:val="left"/>
        <w:rPr>
          <w:sz w:val="23"/>
          <w:szCs w:val="23"/>
        </w:rPr>
      </w:pPr>
      <w:r w:rsidRPr="002C1FFA">
        <w:rPr>
          <w:sz w:val="23"/>
          <w:szCs w:val="23"/>
        </w:rPr>
        <w:t xml:space="preserve"> </w:t>
      </w:r>
      <w:r w:rsidRPr="002C1FFA">
        <w:rPr>
          <w:sz w:val="23"/>
          <w:szCs w:val="23"/>
        </w:rPr>
        <w:tab/>
        <w:t xml:space="preserve"> </w:t>
      </w:r>
      <w:r w:rsidR="00096C61" w:rsidRPr="002C1FFA">
        <w:rPr>
          <w:sz w:val="23"/>
          <w:szCs w:val="23"/>
        </w:rPr>
        <w:tab/>
        <w:t xml:space="preserve"> </w:t>
      </w:r>
      <w:r w:rsidR="00096C61" w:rsidRPr="002C1FFA">
        <w:rPr>
          <w:sz w:val="23"/>
          <w:szCs w:val="23"/>
        </w:rPr>
        <w:tab/>
        <w:t xml:space="preserve"> </w:t>
      </w:r>
      <w:r w:rsidR="00096C61" w:rsidRPr="002C1FFA">
        <w:rPr>
          <w:sz w:val="23"/>
          <w:szCs w:val="23"/>
        </w:rPr>
        <w:tab/>
        <w:t xml:space="preserve"> </w:t>
      </w:r>
      <w:r w:rsidR="00096C61" w:rsidRPr="002C1FFA">
        <w:rPr>
          <w:sz w:val="23"/>
          <w:szCs w:val="23"/>
        </w:rPr>
        <w:tab/>
        <w:t xml:space="preserve"> </w:t>
      </w:r>
      <w:r w:rsidR="00096C61" w:rsidRPr="002C1FFA">
        <w:rPr>
          <w:sz w:val="23"/>
          <w:szCs w:val="23"/>
        </w:rPr>
        <w:tab/>
        <w:t xml:space="preserve"> </w:t>
      </w:r>
      <w:r w:rsidR="00096C61" w:rsidRPr="002C1FFA">
        <w:rPr>
          <w:sz w:val="23"/>
          <w:szCs w:val="23"/>
        </w:rPr>
        <w:tab/>
        <w:t xml:space="preserve"> </w:t>
      </w:r>
      <w:r w:rsidR="00096C61" w:rsidRPr="002C1FFA">
        <w:rPr>
          <w:sz w:val="23"/>
          <w:szCs w:val="23"/>
        </w:rPr>
        <w:tab/>
      </w:r>
      <w:r w:rsidR="004138F9" w:rsidRPr="002C1FFA">
        <w:rPr>
          <w:sz w:val="23"/>
          <w:szCs w:val="23"/>
        </w:rPr>
        <w:t>Devid Kos, dipl. psiholog</w:t>
      </w:r>
      <w:r w:rsidRPr="002C1FFA">
        <w:rPr>
          <w:sz w:val="23"/>
          <w:szCs w:val="23"/>
        </w:rPr>
        <w:t xml:space="preserve"> </w:t>
      </w:r>
    </w:p>
    <w:sectPr w:rsidR="00271F11" w:rsidRPr="002C1FFA" w:rsidSect="005E59CB">
      <w:pgSz w:w="11906" w:h="16838"/>
      <w:pgMar w:top="851" w:right="849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11"/>
    <w:rsid w:val="00026B9B"/>
    <w:rsid w:val="000723B6"/>
    <w:rsid w:val="00096C61"/>
    <w:rsid w:val="00112B29"/>
    <w:rsid w:val="00147764"/>
    <w:rsid w:val="00244948"/>
    <w:rsid w:val="00271F11"/>
    <w:rsid w:val="002C1FFA"/>
    <w:rsid w:val="003A05CF"/>
    <w:rsid w:val="004138F9"/>
    <w:rsid w:val="004C2839"/>
    <w:rsid w:val="00522E7E"/>
    <w:rsid w:val="005375B0"/>
    <w:rsid w:val="005519D5"/>
    <w:rsid w:val="005D6275"/>
    <w:rsid w:val="005E59CB"/>
    <w:rsid w:val="006908FE"/>
    <w:rsid w:val="006A6C37"/>
    <w:rsid w:val="006B518C"/>
    <w:rsid w:val="007426CD"/>
    <w:rsid w:val="007546BB"/>
    <w:rsid w:val="007574E7"/>
    <w:rsid w:val="007C126E"/>
    <w:rsid w:val="007C12BE"/>
    <w:rsid w:val="007F67F2"/>
    <w:rsid w:val="00805419"/>
    <w:rsid w:val="00844C68"/>
    <w:rsid w:val="008D1D44"/>
    <w:rsid w:val="009C398E"/>
    <w:rsid w:val="009E3B44"/>
    <w:rsid w:val="00A23773"/>
    <w:rsid w:val="00A46163"/>
    <w:rsid w:val="00BE7819"/>
    <w:rsid w:val="00BE7C13"/>
    <w:rsid w:val="00BF0147"/>
    <w:rsid w:val="00BF0AE5"/>
    <w:rsid w:val="00C8070B"/>
    <w:rsid w:val="00CE6634"/>
    <w:rsid w:val="00D03DD2"/>
    <w:rsid w:val="00D24E67"/>
    <w:rsid w:val="00D273DA"/>
    <w:rsid w:val="00D67DB9"/>
    <w:rsid w:val="00EF21FE"/>
    <w:rsid w:val="00F05BEE"/>
    <w:rsid w:val="00F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1C5F"/>
  <w15:docId w15:val="{095725CA-FA09-4404-9D91-9301A6F2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64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FFA"/>
    <w:pPr>
      <w:spacing w:after="160" w:line="240" w:lineRule="auto"/>
      <w:ind w:left="0" w:firstLine="0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FFA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Duky</cp:lastModifiedBy>
  <cp:revision>2</cp:revision>
  <dcterms:created xsi:type="dcterms:W3CDTF">2024-02-26T13:01:00Z</dcterms:created>
  <dcterms:modified xsi:type="dcterms:W3CDTF">2024-02-26T13:01:00Z</dcterms:modified>
</cp:coreProperties>
</file>