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00D6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Na temelju članka 54. stavka 1. Zakona o ustanovama („Narodne novine“ broj 76/93., 29/97., 47/99.,  35/08. i 127/19.) i  članka  41. stavka 1. Zakona o predškolskom odgoju i obrazovanju („Narodne novine“ broj 10/97., 107/07., 94/13. i 98/19. i 57/22) Upravno vijeće Dječjeg vrtića Mali medo uz prethodnu suglasnost Općinskog vijeća Općine Gornja Rijeka, KLASA: 601-01/22-01/24, URBROJ: 2137-25-22-1 od 10. listopada 2022. godine,  na 18. sjednici održanoj 14. studenog 2022. godine donijelo je</w:t>
      </w:r>
    </w:p>
    <w:p w14:paraId="16B60A74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0BBCF97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STATUTARNA ODLUKA O IZMJENAMA I DOPUNAMA STATUTA</w:t>
      </w:r>
    </w:p>
    <w:p w14:paraId="2017D0B0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DJEČJEG VRTIĆA MALI MEDO</w:t>
      </w:r>
    </w:p>
    <w:p w14:paraId="4CADBAF1" w14:textId="77777777" w:rsidR="00BB46BE" w:rsidRDefault="00BB46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FE98292" w14:textId="77777777" w:rsidR="00BB46BE" w:rsidRDefault="00BB46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C42FEC4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1.</w:t>
      </w:r>
    </w:p>
    <w:p w14:paraId="31349C57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U Statutu Dječjeg vrtića Mali medo (KLASA: 601-01/21-01/03 od 8. studenoga 2021.) (u daljnjem tekstu: Statut) u članku 2. riječi „zdravstvene zaštite, prehrane“ zamjenjuju se riječima „zdravstvene zaštite i unapređenja zdravlja djece“.</w:t>
      </w:r>
    </w:p>
    <w:p w14:paraId="4A5E8840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79DE681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 2.</w:t>
      </w:r>
    </w:p>
    <w:p w14:paraId="6FA0A1E0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U članku 14., stavku 1., podstavku 2. brojka „10.000,00“ zamjenjuje se brojkom „20.000,00“.</w:t>
      </w:r>
    </w:p>
    <w:p w14:paraId="006F055E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E2D8558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 3.</w:t>
      </w:r>
    </w:p>
    <w:p w14:paraId="73616286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U istom članku 15., stavku 2., podstavku 1. riječi „zdravstvene zaštite, prehrane“ zamjenjuju se riječima „zdravstvene zaštite i unapređenja zdravlja djece“.</w:t>
      </w:r>
    </w:p>
    <w:p w14:paraId="7A0DA703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U istom članku, stavku 2., podstavak 6. mijenja se i glasi:</w:t>
      </w:r>
    </w:p>
    <w:p w14:paraId="78CD1380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„- drugi odgojno-obrazovni programi,“.</w:t>
      </w:r>
    </w:p>
    <w:p w14:paraId="6E72079D" w14:textId="77777777" w:rsidR="00BB46BE" w:rsidRDefault="00BB46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79B0474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4.</w:t>
      </w:r>
    </w:p>
    <w:p w14:paraId="010697B5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U članku 18., stavku 3. riječi „programe zdravstvene zaštite djece, higijene i prehrane“ zamjenjuju se riječima „program zdravstvene zaštite i unaprjeđenja zdravlja“.</w:t>
      </w:r>
    </w:p>
    <w:p w14:paraId="74F6ABC1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U istom članku, stavku 4. iza riječi „Upravno vijeće“ dodaju se riječi „u pravilu svakih pet godina“. </w:t>
      </w:r>
    </w:p>
    <w:p w14:paraId="36280360" w14:textId="77777777" w:rsidR="00BB46BE" w:rsidRDefault="00BB46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8164D6C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5.</w:t>
      </w:r>
    </w:p>
    <w:p w14:paraId="4AA4F004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U članku 25. riječi „Programi zdravstvene zaštite djece, higijene i pravilne prehrane“ zamjenjuju se riječima „Programi zdravstvene zaštite i unaprjeđenja zdravlja“.</w:t>
      </w:r>
    </w:p>
    <w:p w14:paraId="3498A3BE" w14:textId="77777777" w:rsidR="00BB46BE" w:rsidRDefault="00BB46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ECE8524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6.</w:t>
      </w:r>
    </w:p>
    <w:p w14:paraId="33D69D1B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U članku 31., stavku 1., podstavak 1. mijenja se i glasi:</w:t>
      </w:r>
    </w:p>
    <w:p w14:paraId="4B55E548" w14:textId="77777777" w:rsidR="00BB46BE" w:rsidRDefault="00000000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„- tri člana Upravnog vijeća imenuje Osnivač, a koji trebaju imati završen najmanje </w:t>
      </w:r>
    </w:p>
    <w:p w14:paraId="3949D825" w14:textId="77777777" w:rsidR="00BB46BE" w:rsidRDefault="00000000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preddiplomski sveučilišni studij ili stručni studij na kojem se stječe najmanje 180    </w:t>
      </w:r>
    </w:p>
    <w:p w14:paraId="60F5C6E0" w14:textId="77777777" w:rsidR="00BB46BE" w:rsidRDefault="00000000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ECTS bodova i ne može biti radnik Dječjeg vrtića,“.</w:t>
      </w:r>
    </w:p>
    <w:p w14:paraId="4FDB6B7F" w14:textId="77777777" w:rsidR="00BB46BE" w:rsidRDefault="00BB46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FB7C519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7.</w:t>
      </w:r>
    </w:p>
    <w:p w14:paraId="38112161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Članak 41. mijenja se i glasi:</w:t>
      </w:r>
    </w:p>
    <w:p w14:paraId="043A6327" w14:textId="77777777" w:rsidR="00BB46BE" w:rsidRDefault="000000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„Upravno vijeće kao upravno tijelo, osim prava i obveza utvrđenih Zakonom o ustanovama:</w:t>
      </w:r>
    </w:p>
    <w:p w14:paraId="4EFA8BA2" w14:textId="77777777" w:rsidR="00BB46BE" w:rsidRDefault="00000000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uz prethodnu suglasnost Općinskog vijeća: </w:t>
      </w:r>
    </w:p>
    <w:p w14:paraId="7CCBB617" w14:textId="77777777" w:rsidR="00BB46BE" w:rsidRDefault="00000000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donosi statut,</w:t>
      </w:r>
    </w:p>
    <w:p w14:paraId="2E15944E" w14:textId="77777777" w:rsidR="00BB46BE" w:rsidRDefault="00000000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odlučuje o promjeni djelatnosti, naziva i sjedišta Dječjeg vrtića, </w:t>
      </w:r>
    </w:p>
    <w:p w14:paraId="0CE7493C" w14:textId="77777777" w:rsidR="00BB46BE" w:rsidRDefault="00000000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odlučuje o statusnim promjenama vrtića,</w:t>
      </w:r>
    </w:p>
    <w:p w14:paraId="1FF12E8F" w14:textId="77777777" w:rsidR="00BB46BE" w:rsidRDefault="00000000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odlučuje o osnivanju druge pravne osobe,</w:t>
      </w:r>
    </w:p>
    <w:p w14:paraId="0293DA6D" w14:textId="77777777" w:rsidR="00BB46BE" w:rsidRDefault="00000000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odlučuje o raspodjeli dobiti,</w:t>
      </w:r>
    </w:p>
    <w:p w14:paraId="7D2F3D18" w14:textId="77777777" w:rsidR="00BB46BE" w:rsidRDefault="00000000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odlučuje o pokriću gubitka,</w:t>
      </w:r>
    </w:p>
    <w:p w14:paraId="1847B616" w14:textId="77777777" w:rsidR="00BB46BE" w:rsidRDefault="00000000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odlučuje o udruživanju u zajednicu ustanova,</w:t>
      </w:r>
    </w:p>
    <w:p w14:paraId="122137D9" w14:textId="77777777" w:rsidR="00BB46BE" w:rsidRDefault="00000000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odlučuje o dugoročnom zaduživanju i davanju jamstva za kreditno zaduživanje,</w:t>
      </w:r>
    </w:p>
    <w:p w14:paraId="1F6828BF" w14:textId="77777777" w:rsidR="00BB46BE" w:rsidRDefault="00000000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donosi Pravilnik o upisu djece i ostvarivanju prava i obveza korisnika usluga u Dječjem vrtiću,</w:t>
      </w:r>
    </w:p>
    <w:p w14:paraId="79EFE19A" w14:textId="77777777" w:rsidR="00BB46BE" w:rsidRDefault="00000000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donosi Pravilnik o unutarnjem ustrojstvo i načinu rada Dječjeg vrtića,</w:t>
      </w:r>
    </w:p>
    <w:p w14:paraId="02AED652" w14:textId="77777777" w:rsidR="00BB46BE" w:rsidRDefault="00000000">
      <w:p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</w:rPr>
        <w:t>uz prethodnu suglasnost izvršnog tijela Osnivača:</w:t>
      </w:r>
    </w:p>
    <w:p w14:paraId="0860C78F" w14:textId="77777777" w:rsidR="00BB46BE" w:rsidRDefault="00000000">
      <w:pPr>
        <w:numPr>
          <w:ilvl w:val="0"/>
          <w:numId w:val="2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odlučuje o upisu djece i mjerilima upisa,</w:t>
      </w:r>
    </w:p>
    <w:p w14:paraId="03D45C2C" w14:textId="77777777" w:rsidR="00BB46BE" w:rsidRDefault="00000000">
      <w:pPr>
        <w:numPr>
          <w:ilvl w:val="0"/>
          <w:numId w:val="2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donosi godišnji plan i program rada Dječjeg vrtića te nadzire njegovo provođenje,</w:t>
      </w:r>
    </w:p>
    <w:p w14:paraId="04E0B655" w14:textId="77777777" w:rsidR="00BB46BE" w:rsidRDefault="00000000">
      <w:pPr>
        <w:numPr>
          <w:ilvl w:val="0"/>
          <w:numId w:val="2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donosi kurikulum Dječjeg vrtića,</w:t>
      </w:r>
    </w:p>
    <w:p w14:paraId="3BBF817F" w14:textId="77777777" w:rsidR="00BB46BE" w:rsidRDefault="00000000">
      <w:pPr>
        <w:numPr>
          <w:ilvl w:val="0"/>
          <w:numId w:val="2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odlučuje o investicijskim radovima, stjecanju, opterećivanju ili otuđivanju nepokretne i pokretne imovine pojedinačne vrijednosti preko 20.000,00 kuna,</w:t>
      </w:r>
    </w:p>
    <w:p w14:paraId="3CD7B4ED" w14:textId="77777777" w:rsidR="00BB46BE" w:rsidRDefault="00000000">
      <w:pPr>
        <w:numPr>
          <w:ilvl w:val="0"/>
          <w:numId w:val="2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donosi Pravilnik o plaćama, nadoknadama plaća i drugim materijalnim pravima radnika Dječjeg vrtića,</w:t>
      </w:r>
    </w:p>
    <w:p w14:paraId="3A44C3D0" w14:textId="77777777" w:rsidR="00BB46BE" w:rsidRDefault="00000000">
      <w:pPr>
        <w:numPr>
          <w:ilvl w:val="0"/>
          <w:numId w:val="2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odlučuje o davanju u zakup prostora i opreme Dječjeg vrtića,</w:t>
      </w:r>
    </w:p>
    <w:p w14:paraId="7B18C29F" w14:textId="77777777" w:rsidR="00BB46BE" w:rsidRDefault="00000000">
      <w:p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predlaže izvršnom tijelu Osnivača:</w:t>
      </w:r>
    </w:p>
    <w:p w14:paraId="7FEF5993" w14:textId="77777777" w:rsidR="00BB46BE" w:rsidRDefault="00000000">
      <w:pPr>
        <w:suppressAutoHyphens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imenovanje i razrješenje ravnatelja Dječjeg vrtića,</w:t>
      </w:r>
    </w:p>
    <w:p w14:paraId="1C4C5A82" w14:textId="77777777" w:rsidR="00BB46BE" w:rsidRDefault="00000000">
      <w:p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samostalno donosi odluke i obavlja sljedeće poslove:</w:t>
      </w:r>
    </w:p>
    <w:p w14:paraId="3838FBAD" w14:textId="77777777" w:rsidR="00BB46BE" w:rsidRDefault="00000000">
      <w:pPr>
        <w:numPr>
          <w:ilvl w:val="0"/>
          <w:numId w:val="3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donosi druge opće akte utvrđene zakonom i Statutom Dječjeg vrtića,</w:t>
      </w:r>
    </w:p>
    <w:p w14:paraId="7D1BFC80" w14:textId="77777777" w:rsidR="00BB46BE" w:rsidRDefault="00000000">
      <w:pPr>
        <w:numPr>
          <w:ilvl w:val="0"/>
          <w:numId w:val="3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donosi financijski plan i godišnji obračun sukladno Zakonu o proračunu,</w:t>
      </w:r>
    </w:p>
    <w:p w14:paraId="35B2C6D7" w14:textId="77777777" w:rsidR="00BB46BE" w:rsidRDefault="00000000">
      <w:pPr>
        <w:numPr>
          <w:ilvl w:val="0"/>
          <w:numId w:val="3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odlučuje o zasnivanju radnog odnosa djelatnika, na prijedlog ravnatelja,</w:t>
      </w:r>
    </w:p>
    <w:p w14:paraId="26830830" w14:textId="77777777" w:rsidR="00BB46BE" w:rsidRDefault="00000000">
      <w:pPr>
        <w:numPr>
          <w:ilvl w:val="0"/>
          <w:numId w:val="3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odlučuje o prestanku radnog odnosa djelatnika, na prijedlog ravnatelja,</w:t>
      </w:r>
    </w:p>
    <w:p w14:paraId="0BDDEA5D" w14:textId="77777777" w:rsidR="00BB46BE" w:rsidRDefault="00000000">
      <w:pPr>
        <w:numPr>
          <w:ilvl w:val="0"/>
          <w:numId w:val="3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odlučuje o pojedinačnim pravima djelatnika u drugom stupnju, ako zakonom ili drugim propisom nije drugačije propisano,</w:t>
      </w:r>
    </w:p>
    <w:p w14:paraId="5B74ABDA" w14:textId="77777777" w:rsidR="00BB46BE" w:rsidRDefault="00000000">
      <w:pPr>
        <w:numPr>
          <w:ilvl w:val="0"/>
          <w:numId w:val="3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odlučuje o žalbama roditelja, odnosno skrbnika djece,</w:t>
      </w:r>
    </w:p>
    <w:p w14:paraId="25F1C1A2" w14:textId="77777777" w:rsidR="00BB46BE" w:rsidRDefault="00000000">
      <w:pPr>
        <w:numPr>
          <w:ilvl w:val="0"/>
          <w:numId w:val="3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razmatra rezultate odgojno-obrazovnog rada u Dječjem vrtiću,</w:t>
      </w:r>
    </w:p>
    <w:p w14:paraId="469E2BDC" w14:textId="77777777" w:rsidR="00BB46BE" w:rsidRDefault="00000000">
      <w:pPr>
        <w:numPr>
          <w:ilvl w:val="0"/>
          <w:numId w:val="3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razmatra predstavke i prijedloge građana od interesa za rad Dječjeg vrtića,</w:t>
      </w:r>
    </w:p>
    <w:p w14:paraId="3D055FC1" w14:textId="77777777" w:rsidR="00BB46BE" w:rsidRDefault="00000000">
      <w:pPr>
        <w:numPr>
          <w:ilvl w:val="0"/>
          <w:numId w:val="3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odlučuje o izvješćima ravnatelja o radu Dječjeg vrtića i najmanje jednom godišnje podnosi izvješća o radu Dječjeg vrtića općinskom načelniku i Općinskom vijeću,</w:t>
      </w:r>
    </w:p>
    <w:p w14:paraId="123737DF" w14:textId="77777777" w:rsidR="00BB46BE" w:rsidRDefault="00000000">
      <w:pPr>
        <w:numPr>
          <w:ilvl w:val="0"/>
          <w:numId w:val="3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predlaže ravnatelju mjere u cilju ostvarivanja politike poslovanja Dječjeg vrtića, te osnovne smjernice za rad i poslovanje Dječjeg vrtića.</w:t>
      </w:r>
    </w:p>
    <w:p w14:paraId="6B6727CC" w14:textId="77777777" w:rsidR="00BB46BE" w:rsidRDefault="00000000">
      <w:pPr>
        <w:suppressAutoHyphens/>
        <w:spacing w:after="0" w:line="240" w:lineRule="auto"/>
        <w:ind w:left="714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Upravno vijeće razmatra i odlučuje i o drugim pitanjima u skladu sa zakonom, Odlukom o osnivanju</w:t>
      </w:r>
    </w:p>
    <w:p w14:paraId="6F6EA961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Dječjeg vrtića, ovim Statutom i drugim općim aktima Dječjeg vrtića.“.</w:t>
      </w:r>
    </w:p>
    <w:p w14:paraId="0364DA37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F1419B7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Članak 9.</w:t>
      </w:r>
    </w:p>
    <w:p w14:paraId="512B61FD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>U članku 42., stavak 3. mijenja se i glasi:</w:t>
      </w:r>
    </w:p>
    <w:p w14:paraId="085AFEF4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>„Predsjednik Upravnog vijeća:</w:t>
      </w:r>
    </w:p>
    <w:p w14:paraId="25F39A87" w14:textId="77777777" w:rsidR="00BB46BE" w:rsidRDefault="00000000">
      <w:pPr>
        <w:numPr>
          <w:ilvl w:val="0"/>
          <w:numId w:val="4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predstavlja Upravno vijeće,</w:t>
      </w:r>
    </w:p>
    <w:p w14:paraId="0D7BF640" w14:textId="77777777" w:rsidR="00BB46BE" w:rsidRDefault="00000000">
      <w:pPr>
        <w:numPr>
          <w:ilvl w:val="0"/>
          <w:numId w:val="4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saziva sjednice Upravnog vijeća i predsjedava im,</w:t>
      </w:r>
    </w:p>
    <w:p w14:paraId="67A2BA7B" w14:textId="77777777" w:rsidR="00BB46BE" w:rsidRDefault="00000000">
      <w:pPr>
        <w:numPr>
          <w:ilvl w:val="0"/>
          <w:numId w:val="4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potpisuje akte koje donosi Upravno vijeće,</w:t>
      </w:r>
    </w:p>
    <w:p w14:paraId="68D8FA97" w14:textId="77777777" w:rsidR="00BB46BE" w:rsidRDefault="00000000">
      <w:pPr>
        <w:numPr>
          <w:ilvl w:val="0"/>
          <w:numId w:val="4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obavlja druge poslove prema propisima, općima aktima Dječjeg vrtića i ovlastima Upravnog vijeća.“.</w:t>
      </w:r>
    </w:p>
    <w:p w14:paraId="671260FF" w14:textId="77777777" w:rsidR="00BB46BE" w:rsidRDefault="00000000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 istom članku, iza stavka 3., dodaje se novi stavak 4. koji glasi:</w:t>
      </w:r>
    </w:p>
    <w:p w14:paraId="4720174A" w14:textId="77777777" w:rsidR="00BB46BE" w:rsidRDefault="00000000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„Na zamjenika predsjednika Upravnog vijeća primjenjuje se stavak 3. ovog članka kada zamjenjuje </w:t>
      </w:r>
    </w:p>
    <w:p w14:paraId="352A4701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predsjednika Upravnog vijeća.</w:t>
      </w:r>
    </w:p>
    <w:p w14:paraId="31F2B207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6A48704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Članak 10.</w:t>
      </w:r>
    </w:p>
    <w:p w14:paraId="30DC8171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>Članak 48. mijenja se i glasi:</w:t>
      </w:r>
    </w:p>
    <w:p w14:paraId="165E8F7D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4B3742B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>„ Za ravnatelja Dječjeg vrtića može biti imenovana osoba koja ispunjava slijedeće uvjete:</w:t>
      </w:r>
    </w:p>
    <w:p w14:paraId="337C7395" w14:textId="77777777" w:rsidR="00BB46BE" w:rsidRDefault="00000000">
      <w:pPr>
        <w:numPr>
          <w:ilvl w:val="0"/>
          <w:numId w:val="5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završen studij odgovarajuće vrste za rad na radnome mjestu odgojitelja ili stručnog suradnika u dječjem vrtiću, a koji može biti:</w:t>
      </w:r>
    </w:p>
    <w:p w14:paraId="486AEC6D" w14:textId="77777777" w:rsidR="00BB46BE" w:rsidRDefault="00000000">
      <w:pPr>
        <w:numPr>
          <w:ilvl w:val="0"/>
          <w:numId w:val="5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sveučilišni diplomski studij ili</w:t>
      </w:r>
    </w:p>
    <w:p w14:paraId="48FCEE82" w14:textId="77777777" w:rsidR="00BB46BE" w:rsidRDefault="00000000">
      <w:pPr>
        <w:numPr>
          <w:ilvl w:val="0"/>
          <w:numId w:val="5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integrirani preddiplomski i diplomski sveučilišni studij ili</w:t>
      </w:r>
    </w:p>
    <w:p w14:paraId="2A56D40F" w14:textId="77777777" w:rsidR="00BB46BE" w:rsidRDefault="00000000">
      <w:pPr>
        <w:numPr>
          <w:ilvl w:val="0"/>
          <w:numId w:val="5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specijalistički diplomski stručni studij ili</w:t>
      </w:r>
    </w:p>
    <w:p w14:paraId="60120D54" w14:textId="77777777" w:rsidR="00BB46BE" w:rsidRDefault="00000000">
      <w:pPr>
        <w:numPr>
          <w:ilvl w:val="0"/>
          <w:numId w:val="5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preddiplomski sveučilišni studij za odgojitelja ili</w:t>
      </w:r>
    </w:p>
    <w:p w14:paraId="2F962D1A" w14:textId="77777777" w:rsidR="00BB46BE" w:rsidRDefault="00000000">
      <w:pPr>
        <w:numPr>
          <w:ilvl w:val="0"/>
          <w:numId w:val="5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stručni studij odgovarajuće vrste, odnosno studij odgovarajuće vrste kojim je stečena viša stručna sprema odgojitelja u skladu s ranijim propisima,</w:t>
      </w:r>
    </w:p>
    <w:p w14:paraId="2F4D1344" w14:textId="77777777" w:rsidR="00BB46BE" w:rsidRDefault="00000000">
      <w:pPr>
        <w:numPr>
          <w:ilvl w:val="0"/>
          <w:numId w:val="5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položen stručni ispit za odgojitelja ili stručnog suradnika, osim ako nemaju obvezu polagati stručni ispit u skladu sa zakonom,</w:t>
      </w:r>
    </w:p>
    <w:p w14:paraId="3AE8E2DB" w14:textId="77777777" w:rsidR="00BB46BE" w:rsidRDefault="00000000">
      <w:pPr>
        <w:numPr>
          <w:ilvl w:val="0"/>
          <w:numId w:val="5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najmanje pet godina radnog iskustva u predškolskoj ustanovi na radnome mjestu odgojitelja ili stručnog suradnika.</w:t>
      </w:r>
    </w:p>
    <w:p w14:paraId="1353CC85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>Ravnatelja imenuje i razrješava izvršno tijelo Osnivača na prijedlog Upravnog vijeća.</w:t>
      </w:r>
    </w:p>
    <w:p w14:paraId="10D9BF72" w14:textId="77777777" w:rsidR="00BB46BE" w:rsidRDefault="00000000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Ravnatelj se imenuje na vrijeme od pet (5) godina, a ista osoba može biti ponovno imenovana.</w:t>
      </w:r>
    </w:p>
    <w:p w14:paraId="0C922394" w14:textId="77777777" w:rsidR="00BB46BE" w:rsidRDefault="00000000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Predsjednik Upravnog vijeća s ravnateljem sklapa ugovor o radu.</w:t>
      </w:r>
    </w:p>
    <w:p w14:paraId="5D6B89DB" w14:textId="77777777" w:rsidR="00BB46BE" w:rsidRDefault="00000000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Osobi imenovanoj za ravnatelja dječjeg vrtića, koja je prije imenovanja imala ugovor o radu na </w:t>
      </w:r>
    </w:p>
    <w:p w14:paraId="01946D08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neodređeno vrijeme za poslove odgojitelja ili stručnog suradnika u Dječjem vrtiću nakon isteka mandata omogućit će se povratak na radno mjesto za koje je imala sklopljen ugovor o radu na neodređeno vrijeme.</w:t>
      </w:r>
    </w:p>
    <w:p w14:paraId="3627708C" w14:textId="77777777" w:rsidR="00BB46BE" w:rsidRDefault="000000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Osoba imenovana za ravnatelja pravo iz stavka 5. ovoga članka ostvaruje najduže do isteka dva uzastopna mandata.“.</w:t>
      </w:r>
    </w:p>
    <w:p w14:paraId="22157DE2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D8B0FEF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11.</w:t>
      </w:r>
    </w:p>
    <w:p w14:paraId="4AEF0C94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U članku 50., stavku 2. riječi „dostavlja ga Osnivaču“ zamjenjuju se riječima „dostavlja ga izvršnom tijelu Osnivača“.</w:t>
      </w:r>
    </w:p>
    <w:p w14:paraId="4FC271EA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1990A47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12.</w:t>
      </w:r>
    </w:p>
    <w:p w14:paraId="172C31B1" w14:textId="77777777" w:rsidR="00BB46BE" w:rsidRDefault="000000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 članku 51. riječ „osnivač“ zamjenjuje se riječima „Izvršno tijelo Osnivača“.</w:t>
      </w:r>
    </w:p>
    <w:p w14:paraId="157B1C5C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EFBACB8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 13.</w:t>
      </w:r>
    </w:p>
    <w:p w14:paraId="081DEAA2" w14:textId="77777777" w:rsidR="00BB46BE" w:rsidRDefault="00000000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Članak 52. mijenja se i glasi: </w:t>
      </w:r>
    </w:p>
    <w:p w14:paraId="7EBF0FE1" w14:textId="77777777" w:rsidR="00BB46BE" w:rsidRDefault="00000000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„Ako se na raspisani natječaj nitko ne prijavi ili nitko od prijavljenih kandidata ne bude izabran,  </w:t>
      </w:r>
    </w:p>
    <w:p w14:paraId="02D13270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natječaj će se ponoviti, ako posebnim zakonom nije drugačije određeno.</w:t>
      </w:r>
    </w:p>
    <w:p w14:paraId="2E88A45E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Do imenovanja ravnatelja na temelju ponovljenog natječaja imenovat će se vršitelj dužnosti ravnatelja.</w:t>
      </w:r>
    </w:p>
    <w:p w14:paraId="4B166E09" w14:textId="77777777" w:rsidR="00BB46BE" w:rsidRDefault="000000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prijedlog Upravnog vijeća Dječjeg vrtića vršitelja dužnosti ravnatelja imenuje i razrješava izvršno tijelo Osnivača, ali najdulje na vrijeme od godinu dana.</w:t>
      </w:r>
    </w:p>
    <w:p w14:paraId="36882F7A" w14:textId="77777777" w:rsidR="00BB46BE" w:rsidRDefault="000000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vršitelja dužnosti ravnatelja može biti imenovana osoba koja ispunjava sljedeće uvjete:</w:t>
      </w:r>
    </w:p>
    <w:p w14:paraId="21923DDA" w14:textId="77777777" w:rsidR="00BB46BE" w:rsidRDefault="00000000">
      <w:pPr>
        <w:numPr>
          <w:ilvl w:val="0"/>
          <w:numId w:val="6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završen studij odgovarajuće vrste za rad na radnome mjestu odgojitelja ili stručnog suradnika u dječjem vrtiću, a koji može biti:</w:t>
      </w:r>
    </w:p>
    <w:p w14:paraId="025BA892" w14:textId="77777777" w:rsidR="00BB46BE" w:rsidRDefault="00000000">
      <w:pPr>
        <w:numPr>
          <w:ilvl w:val="0"/>
          <w:numId w:val="6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sveučilišni diplomski studij ili</w:t>
      </w:r>
    </w:p>
    <w:p w14:paraId="115E8A63" w14:textId="77777777" w:rsidR="00BB46BE" w:rsidRDefault="00000000">
      <w:pPr>
        <w:numPr>
          <w:ilvl w:val="0"/>
          <w:numId w:val="6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integrirani preddiplomski i diplomski sveučilišni studij ili</w:t>
      </w:r>
    </w:p>
    <w:p w14:paraId="72EFA4EC" w14:textId="77777777" w:rsidR="00BB46BE" w:rsidRDefault="00000000">
      <w:pPr>
        <w:numPr>
          <w:ilvl w:val="0"/>
          <w:numId w:val="6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specijalistički diplomski stručni studij ili</w:t>
      </w:r>
    </w:p>
    <w:p w14:paraId="6E96E1F9" w14:textId="77777777" w:rsidR="00BB46BE" w:rsidRDefault="00000000">
      <w:pPr>
        <w:numPr>
          <w:ilvl w:val="0"/>
          <w:numId w:val="6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preddiplomski sveučilišni studij za odgojitelja ili</w:t>
      </w:r>
    </w:p>
    <w:p w14:paraId="2D68118F" w14:textId="77777777" w:rsidR="00BB46BE" w:rsidRDefault="00000000">
      <w:pPr>
        <w:numPr>
          <w:ilvl w:val="0"/>
          <w:numId w:val="6"/>
        </w:numPr>
        <w:suppressAutoHyphens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stručni studij odgovarajuće vrste, odnosno studij odgovarajuće vrste kojim je stečena viša stručna sprema odgojitelja u skladu s ranijim propisima,</w:t>
      </w:r>
    </w:p>
    <w:p w14:paraId="0C76576B" w14:textId="77777777" w:rsidR="00BB46BE" w:rsidRDefault="00000000">
      <w:pPr>
        <w:numPr>
          <w:ilvl w:val="0"/>
          <w:numId w:val="6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položen stručni ispit za odgojitelja ili stručnog suradnika, osim ako nemaju obvezu polagati stručni ispit u skladu s zakonom.“.</w:t>
      </w:r>
    </w:p>
    <w:p w14:paraId="33046DC0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BF33C56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D5E840F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14.</w:t>
      </w:r>
    </w:p>
    <w:p w14:paraId="3DFD24F7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U članku 53., stavak 2. briše se.</w:t>
      </w:r>
    </w:p>
    <w:p w14:paraId="337FF8B0" w14:textId="77777777" w:rsidR="00BB46BE" w:rsidRDefault="000000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Dosadašnji stavak 3. postaje stavak 2.</w:t>
      </w:r>
    </w:p>
    <w:p w14:paraId="4F74536D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CB14E1F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 15.</w:t>
      </w:r>
    </w:p>
    <w:p w14:paraId="790EC6B6" w14:textId="77777777" w:rsidR="00BB46B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U članku 54., stavku 1. riječ „Osnivaču“ zamjenjuje se riječima „izvršnom tijelu Osnivača“.</w:t>
      </w:r>
    </w:p>
    <w:p w14:paraId="46EA30F3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164A56F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 16.</w:t>
      </w:r>
    </w:p>
    <w:p w14:paraId="2D2B4DEB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U članku 66., stavku 1., podstavku 3. riječi „Pravilnik o radu“ zamjenjuju se riječima „Pravilnik o plaćama, nadoknadama plaća i drugim materijalnim pravima radnika Dječjeg vrtića“.</w:t>
      </w:r>
    </w:p>
    <w:p w14:paraId="71590BDB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028C873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 17.</w:t>
      </w:r>
    </w:p>
    <w:p w14:paraId="379E88DE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U članku 69., stavku 2. riječi „Pravilnikom o radu“ zamjenjuju se riječima „Pravilnikom o plaćama, nadoknadama plaća i drugim materijalnim pravima radnika Dječjeg vrtića“.</w:t>
      </w:r>
    </w:p>
    <w:p w14:paraId="57F5831E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0B3EF4B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18.</w:t>
      </w:r>
    </w:p>
    <w:p w14:paraId="11EFB81C" w14:textId="77777777" w:rsidR="00BB46BE" w:rsidRDefault="000000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Ova Statutarna Odluka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stupa na snagu osmog dana od dana objave  na oglasnoj ploči Dječjeg vrtića.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3476D5ED" w14:textId="77777777" w:rsidR="00BB46BE" w:rsidRDefault="00BB46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DF9BC93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UPRAVNO VIJEĆE</w:t>
      </w:r>
    </w:p>
    <w:p w14:paraId="00C442F0" w14:textId="77777777" w:rsidR="00BB46B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DJEČJEG VRTIĆA MALI MEDO</w:t>
      </w:r>
    </w:p>
    <w:p w14:paraId="04489FCC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12707D6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KLASA: </w:t>
      </w:r>
      <w:r>
        <w:rPr>
          <w:rFonts w:ascii="Times New Roman" w:eastAsia="Times New Roman" w:hAnsi="Times New Roman" w:cs="Times New Roman"/>
          <w:color w:val="000000"/>
          <w:sz w:val="24"/>
        </w:rPr>
        <w:t>601-01/21-01/12</w:t>
      </w:r>
    </w:p>
    <w:p w14:paraId="016480F5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 2137-25-1-22-1</w:t>
      </w:r>
    </w:p>
    <w:p w14:paraId="07B3F3ED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Gornja Rijeka, 14. studeni 2022.</w:t>
      </w:r>
    </w:p>
    <w:p w14:paraId="1DA17210" w14:textId="77777777" w:rsidR="00BB46BE" w:rsidRDefault="0000000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Predsjednica Upravnog Vijeća</w:t>
      </w:r>
    </w:p>
    <w:p w14:paraId="55A1A02C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Antonia Šturbek</w:t>
      </w:r>
    </w:p>
    <w:p w14:paraId="348A9DB3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4D0B8CA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64DF248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Ovaj Statut objavljen je na oglasnoj ploči Dječjeg vrtića Mali medo.</w:t>
      </w:r>
    </w:p>
    <w:p w14:paraId="47545FEA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AF070D9" w14:textId="77777777" w:rsidR="00BB46BE" w:rsidRDefault="0000000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Ravnateljca</w:t>
      </w:r>
      <w:proofErr w:type="spellEnd"/>
    </w:p>
    <w:p w14:paraId="4525EA55" w14:textId="77777777" w:rsidR="00BB46BE" w:rsidRDefault="0000000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Janja Ivančan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</w:p>
    <w:p w14:paraId="5A9B8CE1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1C7870F4" w14:textId="77777777" w:rsidR="00BB46B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5391F29E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1157729" w14:textId="77777777" w:rsidR="00BB46BE" w:rsidRDefault="00BB4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BB4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3361"/>
    <w:multiLevelType w:val="multilevel"/>
    <w:tmpl w:val="C0609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165906"/>
    <w:multiLevelType w:val="multilevel"/>
    <w:tmpl w:val="F6723F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F6CBF"/>
    <w:multiLevelType w:val="multilevel"/>
    <w:tmpl w:val="2F5C5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BE433C"/>
    <w:multiLevelType w:val="multilevel"/>
    <w:tmpl w:val="4E92C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BE60BE"/>
    <w:multiLevelType w:val="multilevel"/>
    <w:tmpl w:val="6CBE25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077C76"/>
    <w:multiLevelType w:val="multilevel"/>
    <w:tmpl w:val="19BE09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786777">
    <w:abstractNumId w:val="5"/>
  </w:num>
  <w:num w:numId="2" w16cid:durableId="654996559">
    <w:abstractNumId w:val="0"/>
  </w:num>
  <w:num w:numId="3" w16cid:durableId="1110007141">
    <w:abstractNumId w:val="4"/>
  </w:num>
  <w:num w:numId="4" w16cid:durableId="1531800895">
    <w:abstractNumId w:val="2"/>
  </w:num>
  <w:num w:numId="5" w16cid:durableId="398749521">
    <w:abstractNumId w:val="1"/>
  </w:num>
  <w:num w:numId="6" w16cid:durableId="1751923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BE"/>
    <w:rsid w:val="00BB46BE"/>
    <w:rsid w:val="00E5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2C21"/>
  <w15:docId w15:val="{F1E4D5F3-AFB0-412D-A856-64901EB7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2022-12-08T12:43:00Z</dcterms:created>
  <dcterms:modified xsi:type="dcterms:W3CDTF">2022-12-08T12:43:00Z</dcterms:modified>
</cp:coreProperties>
</file>